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338" w:rsidRDefault="00046338" w:rsidP="00046338">
      <w:r>
        <w:rPr>
          <w:rFonts w:hint="eastAsia"/>
        </w:rPr>
        <w:t>附录</w:t>
      </w:r>
      <w:r w:rsidR="00BB4B86">
        <w:rPr>
          <w:rFonts w:hint="eastAsia"/>
        </w:rPr>
        <w:t>2</w:t>
      </w:r>
      <w:r>
        <w:rPr>
          <w:rFonts w:hint="eastAsia"/>
        </w:rPr>
        <w:t>：</w:t>
      </w:r>
    </w:p>
    <w:p w:rsidR="00046338" w:rsidRDefault="00046338" w:rsidP="00046338">
      <w:pPr>
        <w:wordWrap w:val="0"/>
        <w:spacing w:line="360" w:lineRule="auto"/>
        <w:jc w:val="center"/>
        <w:rPr>
          <w:rFonts w:ascii="黑体" w:eastAsia="黑体" w:hAnsi="宋体" w:cs="黑体"/>
          <w:spacing w:val="20"/>
          <w:w w:val="105"/>
          <w:sz w:val="52"/>
        </w:rPr>
      </w:pPr>
      <w:r>
        <w:rPr>
          <w:rFonts w:ascii="黑体" w:eastAsia="黑体" w:hAnsi="宋体" w:cs="黑体" w:hint="eastAsia"/>
          <w:spacing w:val="20"/>
          <w:w w:val="105"/>
          <w:sz w:val="52"/>
        </w:rPr>
        <w:t>产品质量监督抽查实施细则</w:t>
      </w:r>
    </w:p>
    <w:p w:rsidR="00046338" w:rsidRDefault="00BF7B51" w:rsidP="00046338">
      <w:pPr>
        <w:wordWrap w:val="0"/>
        <w:spacing w:before="240" w:line="360" w:lineRule="auto"/>
        <w:jc w:val="right"/>
        <w:rPr>
          <w:rFonts w:ascii="黑体" w:eastAsia="黑体" w:hAnsi="宋体" w:cs="黑体"/>
          <w:sz w:val="28"/>
        </w:rPr>
      </w:pPr>
      <w:r w:rsidRPr="00BF7B51">
        <w:pict>
          <v:line id="Line 5" o:spid="_x0000_s1026" style="position:absolute;left:0;text-align:left;z-index:251660288" from="0,39pt" to="459pt,39.05pt" strokecolor="#800008" strokeweight="1pt"/>
        </w:pict>
      </w:r>
    </w:p>
    <w:p w:rsidR="00046338" w:rsidRDefault="00046338" w:rsidP="00046338">
      <w:pPr>
        <w:wordWrap w:val="0"/>
        <w:adjustRightInd w:val="0"/>
        <w:snapToGrid w:val="0"/>
        <w:spacing w:line="360" w:lineRule="auto"/>
        <w:jc w:val="center"/>
        <w:rPr>
          <w:sz w:val="44"/>
        </w:rPr>
      </w:pPr>
    </w:p>
    <w:p w:rsidR="00046338" w:rsidRDefault="00046338" w:rsidP="00046338">
      <w:pPr>
        <w:wordWrap w:val="0"/>
        <w:adjustRightInd w:val="0"/>
        <w:snapToGrid w:val="0"/>
        <w:spacing w:line="360" w:lineRule="auto"/>
        <w:jc w:val="center"/>
        <w:rPr>
          <w:sz w:val="44"/>
        </w:rPr>
      </w:pPr>
    </w:p>
    <w:p w:rsidR="00046338" w:rsidRDefault="00046338" w:rsidP="00046338">
      <w:pPr>
        <w:wordWrap w:val="0"/>
        <w:adjustRightInd w:val="0"/>
        <w:snapToGrid w:val="0"/>
        <w:spacing w:line="360" w:lineRule="auto"/>
        <w:jc w:val="center"/>
        <w:rPr>
          <w:sz w:val="44"/>
        </w:rPr>
      </w:pPr>
    </w:p>
    <w:p w:rsidR="00046338" w:rsidRDefault="00D271BC" w:rsidP="00046338">
      <w:pPr>
        <w:wordWrap w:val="0"/>
        <w:adjustRightInd w:val="0"/>
        <w:snapToGrid w:val="0"/>
        <w:spacing w:line="360" w:lineRule="auto"/>
        <w:ind w:leftChars="-85" w:left="-178"/>
        <w:jc w:val="center"/>
        <w:rPr>
          <w:rFonts w:ascii="黑体" w:eastAsia="黑体" w:hAnsi="宋体" w:cs="黑体"/>
          <w:sz w:val="44"/>
          <w:szCs w:val="44"/>
        </w:rPr>
      </w:pPr>
      <w:r>
        <w:rPr>
          <w:rFonts w:ascii="黑体" w:eastAsia="黑体" w:hAnsi="宋体" w:cs="黑体" w:hint="eastAsia"/>
          <w:sz w:val="44"/>
          <w:szCs w:val="44"/>
        </w:rPr>
        <w:t>纸巾类产品</w:t>
      </w: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rPr>
          <w:sz w:val="28"/>
        </w:rPr>
      </w:pPr>
    </w:p>
    <w:p w:rsidR="00046338" w:rsidRDefault="00046338" w:rsidP="00046338">
      <w:pPr>
        <w:wordWrap w:val="0"/>
        <w:spacing w:line="360" w:lineRule="auto"/>
        <w:jc w:val="center"/>
        <w:rPr>
          <w:sz w:val="28"/>
        </w:rPr>
      </w:pPr>
    </w:p>
    <w:p w:rsidR="0086192F" w:rsidRDefault="0086192F" w:rsidP="00046338">
      <w:pPr>
        <w:wordWrap w:val="0"/>
        <w:spacing w:line="360" w:lineRule="auto"/>
        <w:jc w:val="center"/>
        <w:rPr>
          <w:sz w:val="28"/>
        </w:rPr>
      </w:pPr>
    </w:p>
    <w:p w:rsidR="0086192F" w:rsidRDefault="0086192F" w:rsidP="00046338">
      <w:pPr>
        <w:wordWrap w:val="0"/>
        <w:spacing w:line="360" w:lineRule="auto"/>
        <w:jc w:val="center"/>
        <w:rPr>
          <w:sz w:val="28"/>
        </w:rPr>
      </w:pPr>
    </w:p>
    <w:p w:rsidR="0086192F" w:rsidRDefault="0086192F"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046338" w:rsidP="00046338">
      <w:pPr>
        <w:wordWrap w:val="0"/>
        <w:spacing w:line="360" w:lineRule="auto"/>
        <w:jc w:val="center"/>
        <w:rPr>
          <w:sz w:val="28"/>
        </w:rPr>
      </w:pPr>
    </w:p>
    <w:p w:rsidR="00046338" w:rsidRDefault="00BF7B51" w:rsidP="00046338">
      <w:pPr>
        <w:wordWrap w:val="0"/>
        <w:snapToGrid w:val="0"/>
        <w:rPr>
          <w:u w:val="single"/>
        </w:rPr>
      </w:pPr>
      <w:r w:rsidRPr="00BF7B51">
        <w:rPr>
          <w:snapToGrid w:val="0"/>
        </w:rPr>
        <w:pict>
          <v:line id="Line 6" o:spid="_x0000_s1027" style="position:absolute;left:0;text-align:left;z-index:251661312" from="9pt,2.95pt" to="450pt,3pt"/>
        </w:pict>
      </w:r>
    </w:p>
    <w:p w:rsidR="00046338" w:rsidRDefault="00046338" w:rsidP="00046338">
      <w:pPr>
        <w:wordWrap w:val="0"/>
        <w:snapToGrid w:val="0"/>
        <w:rPr>
          <w:u w:val="single"/>
        </w:rPr>
      </w:pPr>
    </w:p>
    <w:p w:rsidR="00046338" w:rsidRDefault="00046338" w:rsidP="00046338">
      <w:pPr>
        <w:spacing w:line="360" w:lineRule="auto"/>
        <w:jc w:val="center"/>
        <w:rPr>
          <w:rFonts w:ascii="黑体" w:eastAsia="黑体" w:cs="黑体"/>
          <w:w w:val="148"/>
          <w:sz w:val="36"/>
        </w:rPr>
      </w:pPr>
    </w:p>
    <w:p w:rsidR="00046338" w:rsidRPr="0033216B" w:rsidRDefault="00046338" w:rsidP="00046338"/>
    <w:p w:rsidR="00046338" w:rsidRDefault="00046338" w:rsidP="00046338">
      <w:pPr>
        <w:jc w:val="center"/>
        <w:rPr>
          <w:rFonts w:ascii="仿宋_GB2312" w:eastAsia="仿宋_GB2312"/>
          <w:sz w:val="36"/>
          <w:szCs w:val="36"/>
        </w:rPr>
      </w:pPr>
      <w:r w:rsidRPr="00E67D7E">
        <w:rPr>
          <w:rFonts w:ascii="仿宋_GB2312" w:eastAsia="仿宋_GB2312" w:hint="eastAsia"/>
          <w:sz w:val="36"/>
          <w:szCs w:val="36"/>
        </w:rPr>
        <w:t>201</w:t>
      </w:r>
      <w:r w:rsidR="00091795">
        <w:rPr>
          <w:rFonts w:ascii="仿宋_GB2312" w:eastAsia="仿宋_GB2312" w:hint="eastAsia"/>
          <w:sz w:val="36"/>
          <w:szCs w:val="36"/>
        </w:rPr>
        <w:t>8</w:t>
      </w:r>
      <w:bookmarkStart w:id="0" w:name="_GoBack"/>
      <w:bookmarkEnd w:id="0"/>
      <w:r w:rsidRPr="00E67D7E">
        <w:rPr>
          <w:rFonts w:ascii="仿宋_GB2312" w:eastAsia="仿宋_GB2312" w:hint="eastAsia"/>
          <w:sz w:val="36"/>
          <w:szCs w:val="36"/>
        </w:rPr>
        <w:t>年</w:t>
      </w:r>
      <w:r w:rsidR="0086192F">
        <w:rPr>
          <w:rFonts w:ascii="仿宋_GB2312" w:eastAsia="仿宋_GB2312" w:hint="eastAsia"/>
          <w:sz w:val="36"/>
          <w:szCs w:val="36"/>
        </w:rPr>
        <w:t>汕尾</w:t>
      </w:r>
      <w:r w:rsidRPr="00E67D7E">
        <w:rPr>
          <w:rFonts w:ascii="仿宋_GB2312" w:eastAsia="仿宋_GB2312" w:hint="eastAsia"/>
          <w:sz w:val="36"/>
          <w:szCs w:val="36"/>
        </w:rPr>
        <w:t>市</w:t>
      </w:r>
      <w:r w:rsidR="00D271BC">
        <w:rPr>
          <w:rFonts w:ascii="仿宋_GB2312" w:eastAsia="仿宋_GB2312" w:hint="eastAsia"/>
          <w:sz w:val="36"/>
          <w:szCs w:val="36"/>
        </w:rPr>
        <w:t>纸巾类</w:t>
      </w:r>
      <w:r w:rsidRPr="00E67D7E">
        <w:rPr>
          <w:rFonts w:ascii="仿宋_GB2312" w:eastAsia="仿宋_GB2312" w:hint="eastAsia"/>
          <w:sz w:val="36"/>
          <w:szCs w:val="36"/>
        </w:rPr>
        <w:t>产品质量专项监督抽查</w:t>
      </w:r>
    </w:p>
    <w:p w:rsidR="00046338" w:rsidRPr="00E67D7E" w:rsidRDefault="00046338" w:rsidP="00046338">
      <w:pPr>
        <w:jc w:val="center"/>
        <w:rPr>
          <w:rFonts w:ascii="仿宋_GB2312" w:eastAsia="仿宋_GB2312"/>
          <w:sz w:val="36"/>
          <w:szCs w:val="36"/>
        </w:rPr>
      </w:pPr>
      <w:r>
        <w:rPr>
          <w:rFonts w:ascii="仿宋_GB2312" w:eastAsia="仿宋_GB2312" w:hint="eastAsia"/>
          <w:sz w:val="36"/>
          <w:szCs w:val="36"/>
        </w:rPr>
        <w:t>实施</w:t>
      </w:r>
      <w:r w:rsidRPr="00E67D7E">
        <w:rPr>
          <w:rFonts w:ascii="仿宋_GB2312" w:eastAsia="仿宋_GB2312" w:hint="eastAsia"/>
          <w:sz w:val="36"/>
          <w:szCs w:val="36"/>
        </w:rPr>
        <w:t>细则</w:t>
      </w:r>
    </w:p>
    <w:p w:rsidR="00046338" w:rsidRPr="00177622" w:rsidRDefault="00046338" w:rsidP="00046338">
      <w:pPr>
        <w:jc w:val="center"/>
        <w:rPr>
          <w:sz w:val="32"/>
        </w:rPr>
      </w:pPr>
    </w:p>
    <w:p w:rsidR="00D271BC" w:rsidRDefault="00D271BC" w:rsidP="00D271BC">
      <w:pPr>
        <w:widowControl/>
        <w:spacing w:line="560" w:lineRule="exact"/>
        <w:jc w:val="left"/>
        <w:rPr>
          <w:rFonts w:ascii="仿宋_GB2312" w:eastAsia="仿宋_GB2312" w:hAnsi="宋体"/>
          <w:b/>
          <w:sz w:val="28"/>
          <w:szCs w:val="28"/>
        </w:rPr>
      </w:pPr>
      <w:r>
        <w:rPr>
          <w:rFonts w:ascii="仿宋_GB2312" w:eastAsia="仿宋_GB2312" w:hAnsi="宋体" w:hint="eastAsia"/>
          <w:b/>
          <w:sz w:val="28"/>
          <w:szCs w:val="28"/>
        </w:rPr>
        <w:t>一、抽查产品概述、范围</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1、产品概述</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纸巾在日常生活中是必不可少的清洁用品，然而就是这么一个小小物品，质量问题却不容小觑。微生物指标是生活用纸制品众多指标中最为重要，也是人们最为关心的指标之一，微生物指标的不合格将直接危害到消费者的身体健康。纸制品属于一次性卫生用品，使用过程中与人体发生直接接触。微生物超标很容易导致使用者发生接触性感染，从而影响消费者的身体健康。</w:t>
      </w:r>
      <w:r>
        <w:rPr>
          <w:rFonts w:ascii="仿宋_GB2312" w:eastAsia="仿宋_GB2312" w:hAnsi="宋体" w:hint="eastAsia"/>
          <w:sz w:val="28"/>
          <w:szCs w:val="28"/>
        </w:rPr>
        <w:t>近年来由于有些生产企业未建立原料进货验收制度或为了降低成本而故意以次充好，产品质量出现了不容乐观的问题。</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2、抽查范围</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广东省汕尾市企业生产的卫生纸巾、纸巾纸等</w:t>
      </w:r>
    </w:p>
    <w:p w:rsidR="00046338" w:rsidRDefault="00D271BC" w:rsidP="00046338">
      <w:pPr>
        <w:rPr>
          <w:rFonts w:ascii="仿宋_GB2312" w:eastAsia="仿宋_GB2312"/>
          <w:sz w:val="32"/>
          <w:szCs w:val="32"/>
        </w:rPr>
      </w:pPr>
      <w:r>
        <w:rPr>
          <w:rFonts w:ascii="仿宋_GB2312" w:eastAsia="仿宋_GB2312" w:hint="eastAsia"/>
          <w:bCs/>
          <w:sz w:val="32"/>
          <w:szCs w:val="32"/>
        </w:rPr>
        <w:t>二</w:t>
      </w:r>
      <w:r w:rsidR="00046338" w:rsidRPr="000A637B">
        <w:rPr>
          <w:rFonts w:ascii="仿宋_GB2312" w:eastAsia="仿宋_GB2312" w:hint="eastAsia"/>
          <w:bCs/>
          <w:sz w:val="32"/>
          <w:szCs w:val="32"/>
        </w:rPr>
        <w:t>、抽样</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1、抽样地点</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生产领域在生产企业仓库或生产线未端随机抽取经企业检验合格的产品。流通领域在市场或企业销售网点随机抽取。</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2、抽样方法</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a由抽样人员在市场上（以具体任务要求为准）或者企业成品仓库内待销的产品中随机抽取，不得由企业代抽。</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b抽取的样品应当是有产品质量检验合格证明或者以其他形式</w:t>
      </w:r>
      <w:r>
        <w:rPr>
          <w:rFonts w:ascii="仿宋_GB2312" w:eastAsia="仿宋_GB2312" w:hAnsi="宋体" w:hint="eastAsia"/>
          <w:sz w:val="28"/>
          <w:szCs w:val="28"/>
        </w:rPr>
        <w:lastRenderedPageBreak/>
        <w:t>标明合格的产品。</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c抽样人员现场发现被抽查企业存在无证无照生产等不需检验即可判定明显违法的行为，应当终止抽查，并及时将有关情况报送相关部门处理。</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3、抽样基数：在生产企业抽查的抽样基数不得低于1000条。</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4、抽样数量：</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从出厂检验合格的产品中随机抽取同种型号规格样品。成品以条为单位且卷数大于8的，抽取2条样品，1条用于检验。成品以卷做单位且纸张数大于10的，抽取20卷/包样品，10卷/包用于检验；纸张数小于等于10的抽取40卷/包样品，20卷/包用于检验;以包为单位的抽纸，抽取8包样品，6包用于检验，2包用于留样。同厂不同类型的产品抽查数量不得多于4种。</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5、抽样要求</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5.1 被抽查产品的样品应有密封和防拆封措施，以保证其完整性、真实性，包括附在样品上的使用说明及其他信息；检验样品和备用样品必须分别封样。</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5.2 如果样品标注的信息不全，必须在抽样单上确认该产品的基本安全类别。或由生产企业提供经加盖公章的书面确认文书。</w:t>
      </w:r>
    </w:p>
    <w:p w:rsidR="00D271BC" w:rsidRPr="000A637B" w:rsidRDefault="00D271BC" w:rsidP="00034F0C">
      <w:pPr>
        <w:ind w:firstLineChars="200" w:firstLine="560"/>
        <w:rPr>
          <w:rFonts w:ascii="仿宋_GB2312" w:eastAsia="仿宋_GB2312"/>
          <w:bCs/>
          <w:sz w:val="32"/>
          <w:szCs w:val="32"/>
        </w:rPr>
      </w:pPr>
      <w:r>
        <w:rPr>
          <w:rFonts w:ascii="仿宋_GB2312" w:eastAsia="仿宋_GB2312" w:hAnsi="宋体" w:hint="eastAsia"/>
          <w:sz w:val="28"/>
          <w:szCs w:val="28"/>
        </w:rPr>
        <w:t>5.3抽样地点为生产企业成品库或堆场。</w:t>
      </w:r>
    </w:p>
    <w:p w:rsidR="00D271BC" w:rsidRDefault="00D271BC" w:rsidP="00D271BC">
      <w:pPr>
        <w:spacing w:line="560" w:lineRule="exact"/>
        <w:rPr>
          <w:rFonts w:ascii="仿宋_GB2312" w:eastAsia="仿宋_GB2312" w:hAnsi="宋体"/>
          <w:b/>
          <w:sz w:val="28"/>
          <w:szCs w:val="28"/>
        </w:rPr>
      </w:pPr>
      <w:r>
        <w:rPr>
          <w:rFonts w:ascii="仿宋_GB2312" w:eastAsia="仿宋_GB2312" w:hAnsi="宋体" w:hint="eastAsia"/>
          <w:b/>
          <w:sz w:val="28"/>
          <w:szCs w:val="28"/>
        </w:rPr>
        <w:t>三、检验依据</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GB 20810-2006  《卫生纸（含卫生纸原纸）》</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GB/T 20808-2011  《纸巾纸》 </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GB/T 10739-2002  《纸、纸板和纸浆试样处理和试验的标准大气条件》</w:t>
      </w:r>
    </w:p>
    <w:p w:rsidR="00D271BC" w:rsidRDefault="00866DF5"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GB</w:t>
      </w:r>
      <w:r w:rsidR="00D271BC">
        <w:rPr>
          <w:rFonts w:ascii="仿宋_GB2312" w:eastAsia="仿宋_GB2312" w:hAnsi="宋体" w:hint="eastAsia"/>
          <w:sz w:val="28"/>
          <w:szCs w:val="28"/>
        </w:rPr>
        <w:t xml:space="preserve"> 450-200</w:t>
      </w:r>
      <w:r>
        <w:rPr>
          <w:rFonts w:ascii="仿宋_GB2312" w:eastAsia="仿宋_GB2312" w:hAnsi="宋体" w:hint="eastAsia"/>
          <w:sz w:val="28"/>
          <w:szCs w:val="28"/>
        </w:rPr>
        <w:t>8</w:t>
      </w:r>
      <w:r w:rsidR="00D271BC">
        <w:rPr>
          <w:rFonts w:ascii="仿宋_GB2312" w:eastAsia="仿宋_GB2312" w:hAnsi="宋体" w:hint="eastAsia"/>
          <w:sz w:val="28"/>
          <w:szCs w:val="28"/>
        </w:rPr>
        <w:t xml:space="preserve">  《纸和纸板试样的采取》</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GB/T 451.2-2002  《纸和纸板定量的测定》</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GB/T 461.1-2002  《纸和纸板毛细吸收高度的测定（克列姆法）》</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GB/T 462-2003  《纸和纸板水分的测定》</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GB/T 1541-2013  《纸和纸板尘埃度的测定法》</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sz w:val="28"/>
          <w:szCs w:val="28"/>
        </w:rPr>
        <w:t>QB/T 2804-2006</w:t>
      </w:r>
      <w:r>
        <w:rPr>
          <w:rFonts w:ascii="仿宋_GB2312" w:eastAsia="仿宋_GB2312" w:hAnsi="宋体" w:hint="eastAsia"/>
          <w:sz w:val="28"/>
          <w:szCs w:val="28"/>
        </w:rPr>
        <w:t xml:space="preserve">  《</w:t>
      </w:r>
      <w:r>
        <w:rPr>
          <w:rFonts w:ascii="仿宋_GB2312" w:eastAsia="仿宋_GB2312" w:hAnsi="宋体"/>
          <w:sz w:val="28"/>
          <w:szCs w:val="28"/>
        </w:rPr>
        <w:t>纸和纸板白度测定法 45/0定向反射法</w:t>
      </w:r>
      <w:r>
        <w:rPr>
          <w:rFonts w:ascii="仿宋_GB2312" w:eastAsia="仿宋_GB2312" w:hAnsi="宋体" w:hint="eastAsia"/>
          <w:sz w:val="28"/>
          <w:szCs w:val="28"/>
        </w:rPr>
        <w:t>》</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GB 15979-2002  《一次性使用卫生用品卫生标准》</w:t>
      </w:r>
    </w:p>
    <w:p w:rsidR="00D271BC" w:rsidRDefault="00D271BC" w:rsidP="00D271BC">
      <w:pPr>
        <w:spacing w:line="560" w:lineRule="exact"/>
        <w:rPr>
          <w:rFonts w:ascii="仿宋_GB2312" w:eastAsia="仿宋_GB2312" w:hAnsi="宋体"/>
          <w:sz w:val="28"/>
          <w:szCs w:val="28"/>
        </w:rPr>
      </w:pPr>
      <w:r>
        <w:rPr>
          <w:rFonts w:ascii="仿宋_GB2312" w:eastAsia="仿宋_GB2312" w:hAnsi="宋体" w:hint="eastAsia"/>
          <w:b/>
          <w:sz w:val="28"/>
          <w:szCs w:val="28"/>
        </w:rPr>
        <w:t>四、检验要求</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检验项目及重要程度分类、检验费、收费依据</w:t>
      </w:r>
    </w:p>
    <w:p w:rsidR="00D271BC" w:rsidRDefault="00D271BC" w:rsidP="00D271BC">
      <w:pPr>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收费依据：粤价[2002]170号文件</w:t>
      </w:r>
    </w:p>
    <w:p w:rsidR="007F3A86" w:rsidRDefault="007F3A86" w:rsidP="00D271BC">
      <w:pPr>
        <w:spacing w:line="560" w:lineRule="exact"/>
        <w:ind w:firstLineChars="200" w:firstLine="560"/>
        <w:rPr>
          <w:rFonts w:ascii="仿宋_GB2312" w:eastAsia="仿宋_GB2312" w:hAnsi="宋体"/>
          <w:sz w:val="28"/>
          <w:szCs w:val="28"/>
        </w:rPr>
      </w:pPr>
    </w:p>
    <w:p w:rsidR="00D271BC" w:rsidRDefault="00D271BC" w:rsidP="00D271BC">
      <w:pPr>
        <w:spacing w:line="56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1.卫生纸（含卫生纸原纸）（GB 20810-2006）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42"/>
        <w:gridCol w:w="2227"/>
        <w:gridCol w:w="851"/>
        <w:gridCol w:w="1139"/>
        <w:gridCol w:w="1210"/>
        <w:gridCol w:w="1620"/>
      </w:tblGrid>
      <w:tr w:rsidR="00D271BC" w:rsidRPr="006B302C" w:rsidTr="00034F0C">
        <w:trPr>
          <w:trHeight w:val="436"/>
        </w:trPr>
        <w:tc>
          <w:tcPr>
            <w:tcW w:w="675" w:type="dxa"/>
            <w:vMerge w:val="restart"/>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序</w:t>
            </w:r>
          </w:p>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号</w:t>
            </w:r>
          </w:p>
        </w:tc>
        <w:tc>
          <w:tcPr>
            <w:tcW w:w="1742" w:type="dxa"/>
            <w:vMerge w:val="restart"/>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检验项目</w:t>
            </w:r>
          </w:p>
        </w:tc>
        <w:tc>
          <w:tcPr>
            <w:tcW w:w="2227" w:type="dxa"/>
            <w:vMerge w:val="restart"/>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检验依据</w:t>
            </w:r>
          </w:p>
        </w:tc>
        <w:tc>
          <w:tcPr>
            <w:tcW w:w="1990" w:type="dxa"/>
            <w:gridSpan w:val="2"/>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重要程度分类</w:t>
            </w:r>
          </w:p>
        </w:tc>
        <w:tc>
          <w:tcPr>
            <w:tcW w:w="1210" w:type="dxa"/>
            <w:vMerge w:val="restart"/>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收费</w:t>
            </w:r>
          </w:p>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（元）</w:t>
            </w:r>
          </w:p>
        </w:tc>
        <w:tc>
          <w:tcPr>
            <w:tcW w:w="1620" w:type="dxa"/>
            <w:vMerge w:val="restart"/>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粤价[2002]170号文件</w:t>
            </w:r>
          </w:p>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序号/页码</w:t>
            </w:r>
          </w:p>
        </w:tc>
      </w:tr>
      <w:tr w:rsidR="00D271BC" w:rsidRPr="006B302C" w:rsidTr="00034F0C">
        <w:trPr>
          <w:trHeight w:val="184"/>
        </w:trPr>
        <w:tc>
          <w:tcPr>
            <w:tcW w:w="675" w:type="dxa"/>
            <w:vMerge/>
            <w:vAlign w:val="center"/>
          </w:tcPr>
          <w:p w:rsidR="00D271BC" w:rsidRPr="006B302C" w:rsidRDefault="00D271BC" w:rsidP="00745B87">
            <w:pPr>
              <w:spacing w:line="360" w:lineRule="exact"/>
              <w:jc w:val="center"/>
              <w:rPr>
                <w:rFonts w:ascii="仿宋_GB2312" w:eastAsia="仿宋_GB2312" w:hAnsi="宋体"/>
                <w:sz w:val="24"/>
              </w:rPr>
            </w:pPr>
          </w:p>
        </w:tc>
        <w:tc>
          <w:tcPr>
            <w:tcW w:w="1742" w:type="dxa"/>
            <w:vMerge/>
            <w:vAlign w:val="center"/>
          </w:tcPr>
          <w:p w:rsidR="00D271BC" w:rsidRPr="006B302C" w:rsidRDefault="00D271BC" w:rsidP="00745B87">
            <w:pPr>
              <w:spacing w:line="360" w:lineRule="exact"/>
              <w:jc w:val="center"/>
              <w:rPr>
                <w:rFonts w:ascii="仿宋_GB2312" w:eastAsia="仿宋_GB2312" w:hAnsi="宋体"/>
                <w:sz w:val="24"/>
              </w:rPr>
            </w:pPr>
          </w:p>
        </w:tc>
        <w:tc>
          <w:tcPr>
            <w:tcW w:w="2227" w:type="dxa"/>
            <w:vMerge/>
            <w:vAlign w:val="center"/>
          </w:tcPr>
          <w:p w:rsidR="00D271BC" w:rsidRPr="006B302C" w:rsidRDefault="00D271BC" w:rsidP="00745B87">
            <w:pPr>
              <w:spacing w:line="360" w:lineRule="exact"/>
              <w:jc w:val="center"/>
              <w:rPr>
                <w:rFonts w:ascii="仿宋_GB2312" w:eastAsia="仿宋_GB2312" w:hAnsi="宋体"/>
                <w:sz w:val="24"/>
              </w:rPr>
            </w:pPr>
          </w:p>
        </w:tc>
        <w:tc>
          <w:tcPr>
            <w:tcW w:w="851"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A类</w:t>
            </w:r>
          </w:p>
        </w:tc>
        <w:tc>
          <w:tcPr>
            <w:tcW w:w="1139"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B类</w:t>
            </w:r>
          </w:p>
        </w:tc>
        <w:tc>
          <w:tcPr>
            <w:tcW w:w="1210" w:type="dxa"/>
            <w:vMerge/>
            <w:vAlign w:val="center"/>
          </w:tcPr>
          <w:p w:rsidR="00D271BC" w:rsidRPr="006B302C" w:rsidRDefault="00D271BC" w:rsidP="00745B87">
            <w:pPr>
              <w:spacing w:line="360" w:lineRule="exact"/>
              <w:jc w:val="center"/>
              <w:rPr>
                <w:rFonts w:ascii="仿宋_GB2312" w:eastAsia="仿宋_GB2312" w:hAnsi="宋体"/>
                <w:sz w:val="24"/>
              </w:rPr>
            </w:pPr>
          </w:p>
        </w:tc>
        <w:tc>
          <w:tcPr>
            <w:tcW w:w="1620" w:type="dxa"/>
            <w:vMerge/>
          </w:tcPr>
          <w:p w:rsidR="00D271BC" w:rsidRPr="006B302C" w:rsidRDefault="00D271BC" w:rsidP="00745B87">
            <w:pPr>
              <w:spacing w:line="360" w:lineRule="exact"/>
              <w:jc w:val="center"/>
              <w:rPr>
                <w:rFonts w:ascii="仿宋_GB2312" w:eastAsia="仿宋_GB2312" w:hAnsi="宋体"/>
                <w:sz w:val="24"/>
              </w:rPr>
            </w:pP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1</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定量</w:t>
            </w:r>
          </w:p>
        </w:tc>
        <w:tc>
          <w:tcPr>
            <w:tcW w:w="2227" w:type="dxa"/>
            <w:vAlign w:val="center"/>
          </w:tcPr>
          <w:p w:rsidR="00D271BC" w:rsidRPr="006B302C" w:rsidRDefault="00D271BC" w:rsidP="00745B87">
            <w:pPr>
              <w:widowControl/>
              <w:spacing w:before="150" w:after="150"/>
              <w:rPr>
                <w:rFonts w:ascii="仿宋_GB2312" w:eastAsia="仿宋_GB2312" w:hAnsi="宋体"/>
                <w:sz w:val="24"/>
              </w:rPr>
            </w:pPr>
            <w:r w:rsidRPr="006B302C">
              <w:rPr>
                <w:rFonts w:ascii="仿宋_GB2312" w:eastAsia="仿宋_GB2312" w:hAnsi="宋体" w:hint="eastAsia"/>
                <w:sz w:val="24"/>
              </w:rPr>
              <w:t>GB/T451.2-2002</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63</w:t>
            </w:r>
          </w:p>
        </w:tc>
        <w:tc>
          <w:tcPr>
            <w:tcW w:w="1620" w:type="dxa"/>
            <w:vAlign w:val="center"/>
          </w:tcPr>
          <w:p w:rsidR="00D271BC" w:rsidRPr="006B302C" w:rsidRDefault="00D271BC" w:rsidP="00745B87">
            <w:pPr>
              <w:widowControl/>
              <w:jc w:val="center"/>
              <w:rPr>
                <w:rFonts w:ascii="仿宋_GB2312" w:eastAsia="仿宋_GB2312"/>
                <w:kern w:val="0"/>
                <w:sz w:val="24"/>
              </w:rPr>
            </w:pPr>
            <w:r w:rsidRPr="006B302C">
              <w:rPr>
                <w:rFonts w:ascii="仿宋_GB2312" w:eastAsia="仿宋_GB2312" w:hint="eastAsia"/>
                <w:kern w:val="0"/>
                <w:sz w:val="24"/>
              </w:rPr>
              <w:t>49/P19</w:t>
            </w: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2</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亮度（白度）</w:t>
            </w:r>
          </w:p>
        </w:tc>
        <w:tc>
          <w:tcPr>
            <w:tcW w:w="2227" w:type="dxa"/>
            <w:vAlign w:val="center"/>
          </w:tcPr>
          <w:p w:rsidR="00D271BC" w:rsidRPr="006B302C" w:rsidRDefault="00D271BC" w:rsidP="00745B87">
            <w:pPr>
              <w:widowControl/>
              <w:spacing w:before="150" w:after="150"/>
              <w:rPr>
                <w:rFonts w:ascii="仿宋_GB2312" w:eastAsia="仿宋_GB2312" w:hAnsi="宋体"/>
                <w:sz w:val="24"/>
              </w:rPr>
            </w:pPr>
            <w:r>
              <w:rPr>
                <w:rFonts w:ascii="仿宋_GB2312" w:eastAsia="仿宋_GB2312" w:hAnsi="宋体"/>
                <w:sz w:val="24"/>
              </w:rPr>
              <w:t>QB/T</w:t>
            </w:r>
            <w:r w:rsidRPr="006B302C">
              <w:rPr>
                <w:rFonts w:ascii="仿宋_GB2312" w:eastAsia="仿宋_GB2312" w:hAnsi="宋体"/>
                <w:sz w:val="24"/>
              </w:rPr>
              <w:t>2804-2006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106.4</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kern w:val="0"/>
                <w:sz w:val="24"/>
              </w:rPr>
              <w:t>参照50/P50</w:t>
            </w: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3</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横向吸液高度（成品层）</w:t>
            </w:r>
          </w:p>
        </w:tc>
        <w:tc>
          <w:tcPr>
            <w:tcW w:w="2227"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GB/T461.1-2002</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77</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kern w:val="0"/>
                <w:sz w:val="24"/>
              </w:rPr>
              <w:t>49/P19</w:t>
            </w: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4</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洞眼</w:t>
            </w:r>
          </w:p>
        </w:tc>
        <w:tc>
          <w:tcPr>
            <w:tcW w:w="2227"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20810-2006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63</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kern w:val="0"/>
                <w:sz w:val="24"/>
              </w:rPr>
              <w:t>49/P20</w:t>
            </w: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5</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尘埃度</w:t>
            </w:r>
          </w:p>
        </w:tc>
        <w:tc>
          <w:tcPr>
            <w:tcW w:w="2227"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GB/T1541-1989</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115.5</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kern w:val="0"/>
                <w:sz w:val="24"/>
              </w:rPr>
              <w:t>参照116/P26</w:t>
            </w:r>
          </w:p>
        </w:tc>
      </w:tr>
      <w:tr w:rsidR="00D271BC" w:rsidRPr="006B302C" w:rsidTr="00034F0C">
        <w:trPr>
          <w:trHeight w:val="458"/>
        </w:trPr>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lastRenderedPageBreak/>
              <w:t>6</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长度(节距)偏差</w:t>
            </w:r>
          </w:p>
        </w:tc>
        <w:tc>
          <w:tcPr>
            <w:tcW w:w="2227"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20810-2006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ascii="宋体" w:hAnsi="宋体" w:cs="宋体" w:hint="eastAsia"/>
                <w:color w:val="000000"/>
                <w:sz w:val="24"/>
              </w:rPr>
              <w:t>63</w:t>
            </w:r>
          </w:p>
        </w:tc>
        <w:tc>
          <w:tcPr>
            <w:tcW w:w="1620" w:type="dxa"/>
            <w:vAlign w:val="center"/>
          </w:tcPr>
          <w:p w:rsidR="00D271BC" w:rsidRPr="006B302C" w:rsidRDefault="00D271BC" w:rsidP="00745B87">
            <w:pPr>
              <w:jc w:val="center"/>
              <w:rPr>
                <w:rFonts w:ascii="仿宋_GB2312" w:eastAsia="仿宋_GB2312"/>
                <w:kern w:val="0"/>
                <w:sz w:val="24"/>
              </w:rPr>
            </w:pPr>
            <w:r w:rsidRPr="006B302C">
              <w:rPr>
                <w:rFonts w:ascii="仿宋_GB2312" w:eastAsia="仿宋_GB2312" w:hint="eastAsia"/>
                <w:kern w:val="0"/>
                <w:sz w:val="24"/>
              </w:rPr>
              <w:t>49/P20</w:t>
            </w:r>
          </w:p>
        </w:tc>
      </w:tr>
      <w:tr w:rsidR="00D271BC" w:rsidRPr="006B302C" w:rsidTr="00034F0C">
        <w:trPr>
          <w:trHeight w:val="458"/>
        </w:trPr>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7</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宽度偏差</w:t>
            </w:r>
          </w:p>
        </w:tc>
        <w:tc>
          <w:tcPr>
            <w:tcW w:w="2227"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20810-2006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ascii="宋体" w:hAnsi="宋体" w:cs="宋体" w:hint="eastAsia"/>
                <w:color w:val="000000"/>
                <w:sz w:val="24"/>
              </w:rPr>
              <w:t>63</w:t>
            </w:r>
          </w:p>
        </w:tc>
        <w:tc>
          <w:tcPr>
            <w:tcW w:w="1620" w:type="dxa"/>
            <w:vAlign w:val="center"/>
          </w:tcPr>
          <w:p w:rsidR="00D271BC" w:rsidRPr="006B302C" w:rsidRDefault="00D271BC" w:rsidP="00745B87">
            <w:pPr>
              <w:jc w:val="center"/>
              <w:rPr>
                <w:rFonts w:ascii="仿宋_GB2312" w:eastAsia="仿宋_GB2312"/>
                <w:kern w:val="0"/>
                <w:sz w:val="24"/>
              </w:rPr>
            </w:pPr>
            <w:r w:rsidRPr="006B302C">
              <w:rPr>
                <w:rFonts w:ascii="仿宋_GB2312" w:eastAsia="仿宋_GB2312" w:hint="eastAsia"/>
                <w:kern w:val="0"/>
                <w:sz w:val="24"/>
              </w:rPr>
              <w:t>49/P20</w:t>
            </w:r>
          </w:p>
        </w:tc>
      </w:tr>
      <w:tr w:rsidR="00D271BC" w:rsidRPr="006B302C" w:rsidTr="00034F0C">
        <w:trPr>
          <w:trHeight w:val="458"/>
        </w:trPr>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8</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卷重（张数、抽数）</w:t>
            </w:r>
          </w:p>
        </w:tc>
        <w:tc>
          <w:tcPr>
            <w:tcW w:w="2227"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20810-2006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ascii="宋体" w:hAnsi="宋体" w:cs="宋体" w:hint="eastAsia"/>
                <w:color w:val="000000"/>
                <w:sz w:val="24"/>
              </w:rPr>
              <w:t>35</w:t>
            </w:r>
          </w:p>
        </w:tc>
        <w:tc>
          <w:tcPr>
            <w:tcW w:w="1620" w:type="dxa"/>
            <w:vAlign w:val="center"/>
          </w:tcPr>
          <w:p w:rsidR="00D271BC" w:rsidRPr="006B302C" w:rsidRDefault="00D271BC" w:rsidP="00745B87">
            <w:pPr>
              <w:jc w:val="center"/>
              <w:rPr>
                <w:rFonts w:ascii="仿宋_GB2312" w:eastAsia="仿宋_GB2312"/>
                <w:kern w:val="0"/>
                <w:sz w:val="24"/>
              </w:rPr>
            </w:pPr>
            <w:r w:rsidRPr="006B302C">
              <w:rPr>
                <w:rFonts w:ascii="仿宋_GB2312" w:eastAsia="仿宋_GB2312" w:hint="eastAsia"/>
                <w:kern w:val="0"/>
                <w:sz w:val="24"/>
              </w:rPr>
              <w:t>参照1/P1</w:t>
            </w:r>
          </w:p>
        </w:tc>
      </w:tr>
      <w:tr w:rsidR="00D271BC" w:rsidRPr="006B302C" w:rsidTr="00034F0C">
        <w:trPr>
          <w:trHeight w:val="777"/>
        </w:trPr>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9</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交货水分</w:t>
            </w:r>
          </w:p>
        </w:tc>
        <w:tc>
          <w:tcPr>
            <w:tcW w:w="2227"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GB/T462-2003</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123.9</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sz w:val="24"/>
              </w:rPr>
              <w:t>参照44/P17</w:t>
            </w:r>
          </w:p>
        </w:tc>
      </w:tr>
      <w:tr w:rsidR="00D271BC" w:rsidRPr="006B302C" w:rsidTr="00034F0C">
        <w:trPr>
          <w:trHeight w:val="777"/>
        </w:trPr>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10</w:t>
            </w:r>
          </w:p>
        </w:tc>
        <w:tc>
          <w:tcPr>
            <w:tcW w:w="1742" w:type="dxa"/>
            <w:vAlign w:val="center"/>
          </w:tcPr>
          <w:p w:rsidR="00D271BC" w:rsidRPr="006B302C" w:rsidRDefault="00D271BC" w:rsidP="00745B87">
            <w:pPr>
              <w:widowControl/>
              <w:rPr>
                <w:rFonts w:ascii="宋体" w:hAnsi="宋体" w:cs="宋体"/>
                <w:kern w:val="0"/>
                <w:szCs w:val="21"/>
              </w:rPr>
            </w:pPr>
            <w:r w:rsidRPr="00706878">
              <w:rPr>
                <w:rFonts w:ascii="仿宋_GB2312" w:eastAsia="仿宋_GB2312" w:hAnsi="宋体" w:cs="宋体" w:hint="eastAsia"/>
                <w:kern w:val="0"/>
                <w:sz w:val="24"/>
              </w:rPr>
              <w:t>柔软度纵横</w:t>
            </w:r>
          </w:p>
        </w:tc>
        <w:tc>
          <w:tcPr>
            <w:tcW w:w="2227"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GB/T8942-2002</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widowControl/>
              <w:jc w:val="center"/>
              <w:rPr>
                <w:rFonts w:ascii="宋体" w:hAnsi="宋体" w:cs="宋体"/>
                <w:kern w:val="0"/>
                <w:szCs w:val="21"/>
              </w:rPr>
            </w:pPr>
            <w:r w:rsidRPr="006B302C">
              <w:rPr>
                <w:rFonts w:hAnsi="宋体" w:hint="eastAsia"/>
                <w:color w:val="000000"/>
                <w:kern w:val="0"/>
                <w:szCs w:val="21"/>
              </w:rPr>
              <w:t>77</w:t>
            </w:r>
            <w:r w:rsidRPr="006B302C">
              <w:rPr>
                <w:rFonts w:hAnsi="宋体" w:hint="eastAsia"/>
                <w:color w:val="000000"/>
                <w:kern w:val="0"/>
                <w:szCs w:val="21"/>
              </w:rPr>
              <w:t>×</w:t>
            </w:r>
            <w:r w:rsidRPr="006B302C">
              <w:rPr>
                <w:rFonts w:hAnsi="宋体" w:hint="eastAsia"/>
                <w:color w:val="000000"/>
                <w:kern w:val="0"/>
                <w:szCs w:val="21"/>
              </w:rPr>
              <w:t>2=154</w:t>
            </w:r>
          </w:p>
        </w:tc>
        <w:tc>
          <w:tcPr>
            <w:tcW w:w="1620" w:type="dxa"/>
            <w:vAlign w:val="center"/>
          </w:tcPr>
          <w:p w:rsidR="00D271BC" w:rsidRPr="006B302C" w:rsidRDefault="00D271BC" w:rsidP="00745B87">
            <w:pPr>
              <w:jc w:val="center"/>
              <w:rPr>
                <w:kern w:val="0"/>
                <w:szCs w:val="21"/>
              </w:rPr>
            </w:pPr>
            <w:r w:rsidRPr="006B302C">
              <w:rPr>
                <w:rFonts w:hint="eastAsia"/>
                <w:kern w:val="0"/>
                <w:szCs w:val="21"/>
              </w:rPr>
              <w:t>49/P19</w:t>
            </w: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11</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细菌菌落总数</w:t>
            </w:r>
          </w:p>
        </w:tc>
        <w:tc>
          <w:tcPr>
            <w:tcW w:w="2227" w:type="dxa"/>
            <w:vAlign w:val="center"/>
          </w:tcPr>
          <w:p w:rsidR="00D271BC" w:rsidRPr="006B302C" w:rsidRDefault="00D271BC" w:rsidP="00745B87">
            <w:pPr>
              <w:widowControl/>
              <w:spacing w:before="150" w:after="150"/>
              <w:rPr>
                <w:rFonts w:ascii="仿宋_GB2312" w:eastAsia="仿宋_GB2312" w:hAnsi="宋体"/>
                <w:sz w:val="24"/>
              </w:rPr>
            </w:pPr>
            <w:r w:rsidRPr="006B302C">
              <w:rPr>
                <w:rFonts w:ascii="仿宋_GB2312" w:eastAsia="仿宋_GB2312" w:hAnsi="宋体" w:hint="eastAsia"/>
                <w:sz w:val="24"/>
              </w:rPr>
              <w:t>GB 20810-2006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112.4</w:t>
            </w:r>
          </w:p>
        </w:tc>
        <w:tc>
          <w:tcPr>
            <w:tcW w:w="1620" w:type="dxa"/>
            <w:vAlign w:val="center"/>
          </w:tcPr>
          <w:p w:rsidR="00D271BC" w:rsidRPr="006B302C" w:rsidRDefault="00D271BC" w:rsidP="00745B87">
            <w:pPr>
              <w:widowControl/>
              <w:jc w:val="center"/>
              <w:rPr>
                <w:rFonts w:ascii="仿宋_GB2312" w:eastAsia="仿宋_GB2312"/>
                <w:kern w:val="0"/>
                <w:sz w:val="24"/>
              </w:rPr>
            </w:pPr>
            <w:r w:rsidRPr="006B302C">
              <w:rPr>
                <w:rFonts w:ascii="仿宋_GB2312" w:eastAsia="仿宋_GB2312" w:hint="eastAsia"/>
                <w:kern w:val="0"/>
                <w:sz w:val="24"/>
              </w:rPr>
              <w:t>参照152</w:t>
            </w:r>
            <w:r w:rsidRPr="006B302C">
              <w:rPr>
                <w:rFonts w:ascii="仿宋_GB2312" w:eastAsia="仿宋_GB2312"/>
                <w:kern w:val="0"/>
                <w:sz w:val="24"/>
              </w:rPr>
              <w:t>/P</w:t>
            </w:r>
            <w:r w:rsidRPr="006B302C">
              <w:rPr>
                <w:rFonts w:ascii="仿宋_GB2312" w:eastAsia="仿宋_GB2312" w:hint="eastAsia"/>
                <w:kern w:val="0"/>
                <w:sz w:val="24"/>
              </w:rPr>
              <w:t>38</w:t>
            </w: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12</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大肠菌群</w:t>
            </w:r>
          </w:p>
        </w:tc>
        <w:tc>
          <w:tcPr>
            <w:tcW w:w="2227" w:type="dxa"/>
            <w:vAlign w:val="center"/>
          </w:tcPr>
          <w:p w:rsidR="00D271BC" w:rsidRPr="006B302C" w:rsidRDefault="00D271BC" w:rsidP="00745B87">
            <w:pPr>
              <w:widowControl/>
              <w:spacing w:before="150" w:after="150"/>
              <w:rPr>
                <w:rFonts w:ascii="仿宋_GB2312" w:eastAsia="仿宋_GB2312" w:hAnsi="宋体"/>
                <w:sz w:val="24"/>
              </w:rPr>
            </w:pPr>
            <w:r w:rsidRPr="006B302C">
              <w:rPr>
                <w:rFonts w:ascii="仿宋_GB2312" w:eastAsia="仿宋_GB2312" w:hAnsi="宋体" w:hint="eastAsia"/>
                <w:sz w:val="24"/>
              </w:rPr>
              <w:t>GB 20810-2006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158.7</w:t>
            </w:r>
          </w:p>
        </w:tc>
        <w:tc>
          <w:tcPr>
            <w:tcW w:w="1620" w:type="dxa"/>
            <w:vAlign w:val="center"/>
          </w:tcPr>
          <w:p w:rsidR="00D271BC" w:rsidRDefault="00D271BC" w:rsidP="00745B87">
            <w:pPr>
              <w:jc w:val="center"/>
            </w:pPr>
            <w:r w:rsidRPr="006B302C">
              <w:rPr>
                <w:rFonts w:ascii="仿宋_GB2312" w:eastAsia="仿宋_GB2312" w:hint="eastAsia"/>
                <w:kern w:val="0"/>
                <w:sz w:val="24"/>
              </w:rPr>
              <w:t>参照152</w:t>
            </w:r>
            <w:r w:rsidRPr="006B302C">
              <w:rPr>
                <w:rFonts w:ascii="仿宋_GB2312" w:eastAsia="仿宋_GB2312"/>
                <w:kern w:val="0"/>
                <w:sz w:val="24"/>
              </w:rPr>
              <w:t>/P</w:t>
            </w:r>
            <w:r w:rsidRPr="006B302C">
              <w:rPr>
                <w:rFonts w:ascii="仿宋_GB2312" w:eastAsia="仿宋_GB2312" w:hint="eastAsia"/>
                <w:kern w:val="0"/>
                <w:sz w:val="24"/>
              </w:rPr>
              <w:t>38</w:t>
            </w: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13</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金黄色葡萄球菌</w:t>
            </w:r>
          </w:p>
        </w:tc>
        <w:tc>
          <w:tcPr>
            <w:tcW w:w="2227" w:type="dxa"/>
            <w:vAlign w:val="center"/>
          </w:tcPr>
          <w:p w:rsidR="00D271BC" w:rsidRPr="006B302C" w:rsidRDefault="00D271BC" w:rsidP="00745B87">
            <w:pPr>
              <w:widowControl/>
              <w:spacing w:before="150" w:after="150"/>
              <w:rPr>
                <w:rFonts w:ascii="仿宋_GB2312" w:eastAsia="仿宋_GB2312" w:hAnsi="宋体"/>
                <w:sz w:val="24"/>
              </w:rPr>
            </w:pPr>
            <w:r w:rsidRPr="006B302C">
              <w:rPr>
                <w:rFonts w:ascii="仿宋_GB2312" w:eastAsia="仿宋_GB2312" w:hAnsi="宋体" w:hint="eastAsia"/>
                <w:sz w:val="24"/>
              </w:rPr>
              <w:t>GB 20810-2006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210</w:t>
            </w:r>
          </w:p>
        </w:tc>
        <w:tc>
          <w:tcPr>
            <w:tcW w:w="1620" w:type="dxa"/>
            <w:vAlign w:val="center"/>
          </w:tcPr>
          <w:p w:rsidR="00D271BC" w:rsidRDefault="00D271BC" w:rsidP="00745B87">
            <w:pPr>
              <w:jc w:val="center"/>
            </w:pPr>
            <w:r>
              <w:rPr>
                <w:rFonts w:hint="eastAsia"/>
              </w:rPr>
              <w:t>参照</w:t>
            </w:r>
            <w:r>
              <w:rPr>
                <w:rFonts w:hint="eastAsia"/>
              </w:rPr>
              <w:t>7/P2</w:t>
            </w:r>
          </w:p>
        </w:tc>
      </w:tr>
      <w:tr w:rsidR="00D271BC" w:rsidRPr="006B302C" w:rsidTr="00034F0C">
        <w:tc>
          <w:tcPr>
            <w:tcW w:w="675"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14</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溶血性链球菌</w:t>
            </w:r>
          </w:p>
        </w:tc>
        <w:tc>
          <w:tcPr>
            <w:tcW w:w="2227" w:type="dxa"/>
            <w:vAlign w:val="center"/>
          </w:tcPr>
          <w:p w:rsidR="00D271BC" w:rsidRPr="006B302C" w:rsidRDefault="00D271BC" w:rsidP="00745B87">
            <w:pPr>
              <w:rPr>
                <w:rFonts w:ascii="仿宋_GB2312" w:eastAsia="仿宋_GB2312"/>
                <w:sz w:val="24"/>
              </w:rPr>
            </w:pPr>
            <w:r w:rsidRPr="006B302C">
              <w:rPr>
                <w:rFonts w:ascii="仿宋_GB2312" w:eastAsia="仿宋_GB2312" w:hAnsi="宋体" w:hint="eastAsia"/>
                <w:sz w:val="24"/>
              </w:rPr>
              <w:t>GB 20810-2006</w:t>
            </w:r>
          </w:p>
        </w:tc>
        <w:tc>
          <w:tcPr>
            <w:tcW w:w="851"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139"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210</w:t>
            </w:r>
          </w:p>
        </w:tc>
        <w:tc>
          <w:tcPr>
            <w:tcW w:w="1620" w:type="dxa"/>
            <w:vAlign w:val="center"/>
          </w:tcPr>
          <w:p w:rsidR="00D271BC" w:rsidRDefault="00D271BC" w:rsidP="00745B87">
            <w:pPr>
              <w:jc w:val="center"/>
            </w:pPr>
            <w:r>
              <w:rPr>
                <w:rFonts w:hint="eastAsia"/>
              </w:rPr>
              <w:t>参照</w:t>
            </w:r>
            <w:r>
              <w:rPr>
                <w:rFonts w:hint="eastAsia"/>
              </w:rPr>
              <w:t>7/P2</w:t>
            </w:r>
          </w:p>
        </w:tc>
      </w:tr>
      <w:tr w:rsidR="00D271BC" w:rsidRPr="006B302C" w:rsidTr="00034F0C">
        <w:tc>
          <w:tcPr>
            <w:tcW w:w="9464" w:type="dxa"/>
            <w:gridSpan w:val="7"/>
          </w:tcPr>
          <w:p w:rsidR="00D271BC" w:rsidRPr="006B302C" w:rsidRDefault="00D271BC" w:rsidP="00745B87">
            <w:pPr>
              <w:spacing w:line="360" w:lineRule="exact"/>
              <w:rPr>
                <w:rFonts w:ascii="仿宋_GB2312" w:eastAsia="仿宋_GB2312" w:hAnsi="宋体"/>
                <w:sz w:val="24"/>
              </w:rPr>
            </w:pPr>
            <w:r w:rsidRPr="006B302C">
              <w:rPr>
                <w:rFonts w:ascii="仿宋_GB2312" w:eastAsia="仿宋_GB2312" w:hAnsi="宋体" w:cs="Arial" w:hint="eastAsia"/>
                <w:color w:val="000000"/>
                <w:sz w:val="24"/>
              </w:rPr>
              <w:t>温湿度调节处理（</w:t>
            </w:r>
            <w:r w:rsidRPr="006B302C">
              <w:rPr>
                <w:rFonts w:ascii="仿宋_GB2312" w:eastAsia="仿宋_GB2312" w:hAnsi="宋体" w:hint="eastAsia"/>
                <w:color w:val="000000"/>
                <w:kern w:val="0"/>
                <w:sz w:val="24"/>
              </w:rPr>
              <w:t>76.3/小时×4）</w:t>
            </w:r>
            <w:r w:rsidRPr="006B302C">
              <w:rPr>
                <w:rFonts w:ascii="仿宋_GB2312" w:eastAsia="仿宋_GB2312" w:hAnsi="宋体" w:hint="eastAsia"/>
                <w:sz w:val="24"/>
              </w:rPr>
              <w:t xml:space="preserve">合计：1860.1元    </w:t>
            </w:r>
          </w:p>
        </w:tc>
      </w:tr>
    </w:tbl>
    <w:p w:rsidR="00D271BC" w:rsidRDefault="00D271BC" w:rsidP="00D271BC">
      <w:pPr>
        <w:tabs>
          <w:tab w:val="left" w:pos="1064"/>
        </w:tabs>
        <w:spacing w:line="400" w:lineRule="exact"/>
        <w:ind w:firstLineChars="200" w:firstLine="560"/>
        <w:rPr>
          <w:rFonts w:ascii="仿宋_GB2312" w:eastAsia="仿宋_GB2312" w:hAnsi="宋体"/>
          <w:b/>
          <w:sz w:val="28"/>
          <w:szCs w:val="28"/>
        </w:rPr>
      </w:pPr>
    </w:p>
    <w:p w:rsidR="00D271BC" w:rsidRDefault="00D271BC" w:rsidP="00D271BC">
      <w:pPr>
        <w:tabs>
          <w:tab w:val="left" w:pos="1064"/>
        </w:tabs>
        <w:spacing w:line="560" w:lineRule="exact"/>
        <w:ind w:firstLineChars="200" w:firstLine="560"/>
        <w:rPr>
          <w:rFonts w:ascii="仿宋_GB2312" w:eastAsia="仿宋_GB2312" w:hAnsi="宋体"/>
          <w:b/>
          <w:sz w:val="28"/>
          <w:szCs w:val="28"/>
        </w:rPr>
      </w:pPr>
      <w:r>
        <w:rPr>
          <w:rFonts w:ascii="仿宋_GB2312" w:eastAsia="仿宋_GB2312" w:hAnsi="宋体" w:hint="eastAsia"/>
          <w:b/>
          <w:sz w:val="28"/>
          <w:szCs w:val="28"/>
        </w:rPr>
        <w:t>2.纸巾纸（GB/T 20808-2011）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42"/>
        <w:gridCol w:w="2086"/>
        <w:gridCol w:w="850"/>
        <w:gridCol w:w="1281"/>
        <w:gridCol w:w="1210"/>
        <w:gridCol w:w="1620"/>
      </w:tblGrid>
      <w:tr w:rsidR="00D271BC" w:rsidRPr="006B302C" w:rsidTr="00034F0C">
        <w:trPr>
          <w:trHeight w:val="436"/>
          <w:tblHeader/>
        </w:trPr>
        <w:tc>
          <w:tcPr>
            <w:tcW w:w="675" w:type="dxa"/>
            <w:vMerge w:val="restart"/>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序</w:t>
            </w:r>
          </w:p>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号</w:t>
            </w:r>
          </w:p>
        </w:tc>
        <w:tc>
          <w:tcPr>
            <w:tcW w:w="1742" w:type="dxa"/>
            <w:vMerge w:val="restart"/>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检验项目</w:t>
            </w:r>
          </w:p>
        </w:tc>
        <w:tc>
          <w:tcPr>
            <w:tcW w:w="2086" w:type="dxa"/>
            <w:vMerge w:val="restart"/>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检验依据</w:t>
            </w:r>
          </w:p>
        </w:tc>
        <w:tc>
          <w:tcPr>
            <w:tcW w:w="2131" w:type="dxa"/>
            <w:gridSpan w:val="2"/>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重要程度分类</w:t>
            </w:r>
          </w:p>
        </w:tc>
        <w:tc>
          <w:tcPr>
            <w:tcW w:w="1210" w:type="dxa"/>
            <w:vMerge w:val="restart"/>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收费</w:t>
            </w:r>
          </w:p>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（元）</w:t>
            </w:r>
          </w:p>
        </w:tc>
        <w:tc>
          <w:tcPr>
            <w:tcW w:w="1620" w:type="dxa"/>
            <w:vMerge w:val="restart"/>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粤价[2002]170号文件</w:t>
            </w:r>
          </w:p>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序号/页码</w:t>
            </w:r>
          </w:p>
        </w:tc>
      </w:tr>
      <w:tr w:rsidR="00D271BC" w:rsidRPr="006B302C" w:rsidTr="00034F0C">
        <w:trPr>
          <w:trHeight w:val="184"/>
          <w:tblHeader/>
        </w:trPr>
        <w:tc>
          <w:tcPr>
            <w:tcW w:w="675" w:type="dxa"/>
            <w:vMerge/>
            <w:vAlign w:val="center"/>
          </w:tcPr>
          <w:p w:rsidR="00D271BC" w:rsidRPr="006B302C" w:rsidRDefault="00D271BC" w:rsidP="00745B87">
            <w:pPr>
              <w:spacing w:line="360" w:lineRule="exact"/>
              <w:jc w:val="center"/>
              <w:rPr>
                <w:rFonts w:ascii="仿宋_GB2312" w:eastAsia="仿宋_GB2312" w:hAnsi="宋体"/>
                <w:sz w:val="24"/>
              </w:rPr>
            </w:pPr>
          </w:p>
        </w:tc>
        <w:tc>
          <w:tcPr>
            <w:tcW w:w="1742" w:type="dxa"/>
            <w:vMerge/>
            <w:vAlign w:val="center"/>
          </w:tcPr>
          <w:p w:rsidR="00D271BC" w:rsidRPr="006B302C" w:rsidRDefault="00D271BC" w:rsidP="00745B87">
            <w:pPr>
              <w:spacing w:line="360" w:lineRule="exact"/>
              <w:jc w:val="center"/>
              <w:rPr>
                <w:rFonts w:ascii="仿宋_GB2312" w:eastAsia="仿宋_GB2312" w:hAnsi="宋体"/>
                <w:sz w:val="24"/>
              </w:rPr>
            </w:pPr>
          </w:p>
        </w:tc>
        <w:tc>
          <w:tcPr>
            <w:tcW w:w="2086" w:type="dxa"/>
            <w:vMerge/>
            <w:vAlign w:val="center"/>
          </w:tcPr>
          <w:p w:rsidR="00D271BC" w:rsidRPr="006B302C" w:rsidRDefault="00D271BC" w:rsidP="00745B87">
            <w:pPr>
              <w:spacing w:line="360" w:lineRule="exact"/>
              <w:jc w:val="center"/>
              <w:rPr>
                <w:rFonts w:ascii="仿宋_GB2312" w:eastAsia="仿宋_GB2312" w:hAnsi="宋体"/>
                <w:sz w:val="24"/>
              </w:rPr>
            </w:pPr>
          </w:p>
        </w:tc>
        <w:tc>
          <w:tcPr>
            <w:tcW w:w="850"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A类</w:t>
            </w:r>
          </w:p>
        </w:tc>
        <w:tc>
          <w:tcPr>
            <w:tcW w:w="1281" w:type="dxa"/>
            <w:vAlign w:val="center"/>
          </w:tcPr>
          <w:p w:rsidR="00D271BC" w:rsidRPr="006B302C" w:rsidRDefault="00D271BC" w:rsidP="00745B87">
            <w:pPr>
              <w:spacing w:line="360" w:lineRule="exact"/>
              <w:jc w:val="center"/>
              <w:rPr>
                <w:rFonts w:ascii="仿宋_GB2312" w:eastAsia="仿宋_GB2312" w:hAnsi="宋体"/>
                <w:sz w:val="24"/>
              </w:rPr>
            </w:pPr>
            <w:r w:rsidRPr="006B302C">
              <w:rPr>
                <w:rFonts w:ascii="仿宋_GB2312" w:eastAsia="仿宋_GB2312" w:hAnsi="宋体" w:hint="eastAsia"/>
                <w:sz w:val="24"/>
              </w:rPr>
              <w:t>B类</w:t>
            </w:r>
          </w:p>
        </w:tc>
        <w:tc>
          <w:tcPr>
            <w:tcW w:w="1210" w:type="dxa"/>
            <w:vMerge/>
            <w:vAlign w:val="center"/>
          </w:tcPr>
          <w:p w:rsidR="00D271BC" w:rsidRPr="006B302C" w:rsidRDefault="00D271BC" w:rsidP="00745B87">
            <w:pPr>
              <w:spacing w:line="360" w:lineRule="exact"/>
              <w:jc w:val="center"/>
              <w:rPr>
                <w:rFonts w:ascii="仿宋_GB2312" w:eastAsia="仿宋_GB2312" w:hAnsi="宋体"/>
                <w:sz w:val="24"/>
              </w:rPr>
            </w:pPr>
          </w:p>
        </w:tc>
        <w:tc>
          <w:tcPr>
            <w:tcW w:w="1620" w:type="dxa"/>
            <w:vMerge/>
          </w:tcPr>
          <w:p w:rsidR="00D271BC" w:rsidRPr="006B302C" w:rsidRDefault="00D271BC" w:rsidP="00745B87">
            <w:pPr>
              <w:spacing w:line="360" w:lineRule="exact"/>
              <w:jc w:val="center"/>
              <w:rPr>
                <w:rFonts w:ascii="仿宋_GB2312" w:eastAsia="仿宋_GB2312" w:hAnsi="宋体"/>
                <w:sz w:val="24"/>
              </w:rPr>
            </w:pPr>
          </w:p>
        </w:tc>
      </w:tr>
      <w:tr w:rsidR="00D271BC" w:rsidRPr="006B302C" w:rsidTr="00034F0C">
        <w:trPr>
          <w:trHeight w:val="498"/>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1</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定量</w:t>
            </w:r>
          </w:p>
        </w:tc>
        <w:tc>
          <w:tcPr>
            <w:tcW w:w="2086" w:type="dxa"/>
            <w:vAlign w:val="center"/>
          </w:tcPr>
          <w:p w:rsidR="00D271BC" w:rsidRPr="006B302C" w:rsidRDefault="00D271BC" w:rsidP="00745B87">
            <w:pPr>
              <w:widowControl/>
              <w:rPr>
                <w:rFonts w:ascii="仿宋_GB2312" w:eastAsia="仿宋_GB2312" w:hAnsi="宋体"/>
                <w:sz w:val="24"/>
              </w:rPr>
            </w:pPr>
            <w:r w:rsidRPr="006B302C">
              <w:rPr>
                <w:rFonts w:ascii="仿宋_GB2312" w:eastAsia="仿宋_GB2312" w:hAnsi="宋体" w:hint="eastAsia"/>
                <w:sz w:val="24"/>
              </w:rPr>
              <w:t>GB/T451.2-2002</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63</w:t>
            </w:r>
          </w:p>
        </w:tc>
        <w:tc>
          <w:tcPr>
            <w:tcW w:w="1620" w:type="dxa"/>
            <w:vAlign w:val="center"/>
          </w:tcPr>
          <w:p w:rsidR="00D271BC" w:rsidRPr="006B302C" w:rsidRDefault="00D271BC" w:rsidP="00745B87">
            <w:pPr>
              <w:widowControl/>
              <w:jc w:val="center"/>
              <w:rPr>
                <w:rFonts w:ascii="仿宋_GB2312" w:eastAsia="仿宋_GB2312"/>
                <w:kern w:val="0"/>
                <w:sz w:val="24"/>
              </w:rPr>
            </w:pPr>
            <w:r w:rsidRPr="006B302C">
              <w:rPr>
                <w:rFonts w:ascii="仿宋_GB2312" w:eastAsia="仿宋_GB2312" w:hint="eastAsia"/>
                <w:kern w:val="0"/>
                <w:sz w:val="24"/>
              </w:rPr>
              <w:t>49/P19</w:t>
            </w:r>
          </w:p>
        </w:tc>
      </w:tr>
      <w:tr w:rsidR="00D271BC" w:rsidRPr="006B302C" w:rsidTr="00034F0C">
        <w:trPr>
          <w:trHeight w:val="512"/>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lastRenderedPageBreak/>
              <w:t>2</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亮度（白度）</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QB/T 2804-2006</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106.4</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kern w:val="0"/>
                <w:sz w:val="24"/>
              </w:rPr>
              <w:t>参照50/P50</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3</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横向吸液高度（成品层）</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GB/T461.1-2002</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77</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kern w:val="0"/>
                <w:sz w:val="24"/>
              </w:rPr>
              <w:t>49/P19</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4</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洞眼</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20810-2006</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63</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kern w:val="0"/>
                <w:sz w:val="24"/>
              </w:rPr>
              <w:t>49/P20</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5</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尘埃度</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GB/T1541-1989</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115.5</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kern w:val="0"/>
                <w:sz w:val="24"/>
              </w:rPr>
              <w:t>参照116/P26</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6</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长度偏差</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20810-2006</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ascii="宋体" w:hAnsi="宋体" w:cs="宋体" w:hint="eastAsia"/>
                <w:color w:val="000000"/>
                <w:sz w:val="24"/>
              </w:rPr>
              <w:t>63</w:t>
            </w:r>
          </w:p>
        </w:tc>
        <w:tc>
          <w:tcPr>
            <w:tcW w:w="1620" w:type="dxa"/>
            <w:vAlign w:val="center"/>
          </w:tcPr>
          <w:p w:rsidR="00D271BC" w:rsidRPr="006B302C" w:rsidRDefault="00D271BC" w:rsidP="00745B87">
            <w:pPr>
              <w:jc w:val="center"/>
              <w:rPr>
                <w:rFonts w:ascii="仿宋_GB2312" w:eastAsia="仿宋_GB2312"/>
                <w:kern w:val="0"/>
                <w:sz w:val="24"/>
              </w:rPr>
            </w:pPr>
            <w:r w:rsidRPr="006B302C">
              <w:rPr>
                <w:rFonts w:ascii="仿宋_GB2312" w:eastAsia="仿宋_GB2312" w:hint="eastAsia"/>
                <w:kern w:val="0"/>
                <w:sz w:val="24"/>
              </w:rPr>
              <w:t>49/P20</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7</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宽度偏差</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20810-2006</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ascii="宋体" w:hAnsi="宋体" w:cs="宋体" w:hint="eastAsia"/>
                <w:color w:val="000000"/>
                <w:sz w:val="24"/>
              </w:rPr>
              <w:t>63</w:t>
            </w:r>
          </w:p>
        </w:tc>
        <w:tc>
          <w:tcPr>
            <w:tcW w:w="1620" w:type="dxa"/>
            <w:vAlign w:val="center"/>
          </w:tcPr>
          <w:p w:rsidR="00D271BC" w:rsidRPr="006B302C" w:rsidRDefault="00D271BC" w:rsidP="00745B87">
            <w:pPr>
              <w:jc w:val="center"/>
              <w:rPr>
                <w:rFonts w:ascii="仿宋_GB2312" w:eastAsia="仿宋_GB2312"/>
                <w:kern w:val="0"/>
                <w:sz w:val="24"/>
              </w:rPr>
            </w:pPr>
            <w:r w:rsidRPr="006B302C">
              <w:rPr>
                <w:rFonts w:ascii="仿宋_GB2312" w:eastAsia="仿宋_GB2312" w:hint="eastAsia"/>
                <w:kern w:val="0"/>
                <w:sz w:val="24"/>
              </w:rPr>
              <w:t>49/P20</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8</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卷重（张数、抽数）</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20810-2006</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ascii="宋体" w:hAnsi="宋体" w:cs="宋体" w:hint="eastAsia"/>
                <w:color w:val="000000"/>
                <w:sz w:val="24"/>
              </w:rPr>
              <w:t>35</w:t>
            </w:r>
          </w:p>
        </w:tc>
        <w:tc>
          <w:tcPr>
            <w:tcW w:w="1620" w:type="dxa"/>
            <w:vAlign w:val="center"/>
          </w:tcPr>
          <w:p w:rsidR="00D271BC" w:rsidRPr="006B302C" w:rsidRDefault="00D271BC" w:rsidP="00745B87">
            <w:pPr>
              <w:jc w:val="center"/>
              <w:rPr>
                <w:rFonts w:ascii="仿宋_GB2312" w:eastAsia="仿宋_GB2312"/>
                <w:kern w:val="0"/>
                <w:sz w:val="24"/>
              </w:rPr>
            </w:pPr>
            <w:r w:rsidRPr="006B302C">
              <w:rPr>
                <w:rFonts w:ascii="仿宋_GB2312" w:eastAsia="仿宋_GB2312" w:hint="eastAsia"/>
                <w:kern w:val="0"/>
                <w:sz w:val="24"/>
              </w:rPr>
              <w:t>参照1/P1</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9</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交货水分</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GB/T462-2003</w:t>
            </w: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jc w:val="center"/>
              <w:rPr>
                <w:rFonts w:ascii="宋体" w:hAnsi="宋体" w:cs="宋体"/>
                <w:color w:val="000000"/>
                <w:sz w:val="24"/>
              </w:rPr>
            </w:pPr>
            <w:r w:rsidRPr="006B302C">
              <w:rPr>
                <w:rFonts w:hint="eastAsia"/>
                <w:color w:val="000000"/>
              </w:rPr>
              <w:t>123.9</w:t>
            </w:r>
          </w:p>
        </w:tc>
        <w:tc>
          <w:tcPr>
            <w:tcW w:w="1620" w:type="dxa"/>
            <w:vAlign w:val="center"/>
          </w:tcPr>
          <w:p w:rsidR="00D271BC" w:rsidRPr="006B302C" w:rsidRDefault="00D271BC" w:rsidP="00745B87">
            <w:pPr>
              <w:jc w:val="center"/>
              <w:rPr>
                <w:rFonts w:ascii="仿宋_GB2312" w:eastAsia="仿宋_GB2312"/>
                <w:sz w:val="24"/>
              </w:rPr>
            </w:pPr>
            <w:r w:rsidRPr="006B302C">
              <w:rPr>
                <w:rFonts w:ascii="仿宋_GB2312" w:eastAsia="仿宋_GB2312" w:hint="eastAsia"/>
                <w:sz w:val="24"/>
              </w:rPr>
              <w:t>参照44/P17</w:t>
            </w:r>
          </w:p>
        </w:tc>
      </w:tr>
      <w:tr w:rsidR="00D271BC" w:rsidRPr="006B302C" w:rsidTr="00034F0C">
        <w:trPr>
          <w:trHeight w:val="630"/>
        </w:trPr>
        <w:tc>
          <w:tcPr>
            <w:tcW w:w="675" w:type="dxa"/>
            <w:vAlign w:val="center"/>
          </w:tcPr>
          <w:p w:rsidR="00D271BC" w:rsidRPr="00706878" w:rsidRDefault="00D271BC" w:rsidP="00745B87">
            <w:pPr>
              <w:widowControl/>
              <w:ind w:firstLineChars="50" w:firstLine="120"/>
              <w:rPr>
                <w:rFonts w:ascii="仿宋_GB2312" w:eastAsia="仿宋_GB2312" w:hAnsi="宋体" w:cs="宋体"/>
                <w:kern w:val="0"/>
                <w:sz w:val="24"/>
              </w:rPr>
            </w:pPr>
            <w:r w:rsidRPr="00706878">
              <w:rPr>
                <w:rFonts w:ascii="仿宋_GB2312" w:eastAsia="仿宋_GB2312" w:hAnsi="宋体" w:cs="宋体" w:hint="eastAsia"/>
                <w:kern w:val="0"/>
                <w:sz w:val="24"/>
              </w:rPr>
              <w:t>10</w:t>
            </w:r>
          </w:p>
        </w:tc>
        <w:tc>
          <w:tcPr>
            <w:tcW w:w="1742" w:type="dxa"/>
            <w:vAlign w:val="center"/>
          </w:tcPr>
          <w:p w:rsidR="00D271BC" w:rsidRPr="00706878" w:rsidRDefault="00D271BC" w:rsidP="00745B87">
            <w:pPr>
              <w:widowControl/>
              <w:rPr>
                <w:rFonts w:ascii="仿宋_GB2312" w:eastAsia="仿宋_GB2312" w:hAnsi="宋体" w:cs="宋体"/>
                <w:kern w:val="0"/>
                <w:sz w:val="24"/>
              </w:rPr>
            </w:pPr>
            <w:r w:rsidRPr="00706878">
              <w:rPr>
                <w:rFonts w:ascii="仿宋_GB2312" w:eastAsia="仿宋_GB2312" w:hAnsi="宋体" w:cs="宋体" w:hint="eastAsia"/>
                <w:kern w:val="0"/>
                <w:sz w:val="24"/>
              </w:rPr>
              <w:t>柔软度纵横</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GB/T8942-2002</w:t>
            </w:r>
          </w:p>
        </w:tc>
        <w:tc>
          <w:tcPr>
            <w:tcW w:w="850" w:type="dxa"/>
            <w:vAlign w:val="center"/>
          </w:tcPr>
          <w:p w:rsidR="00D271BC" w:rsidRPr="006B302C" w:rsidRDefault="00D271BC" w:rsidP="00745B87">
            <w:pPr>
              <w:widowControl/>
              <w:spacing w:before="150" w:after="150"/>
              <w:jc w:val="center"/>
              <w:rPr>
                <w:rFonts w:ascii="仿宋_GB2312" w:eastAsia="仿宋_GB2312" w:hAnsi="宋体"/>
                <w:sz w:val="24"/>
              </w:rPr>
            </w:pPr>
          </w:p>
        </w:tc>
        <w:tc>
          <w:tcPr>
            <w:tcW w:w="1281" w:type="dxa"/>
            <w:vAlign w:val="center"/>
          </w:tcPr>
          <w:p w:rsidR="00D271BC" w:rsidRPr="006B302C" w:rsidRDefault="00D271BC" w:rsidP="00745B87">
            <w:pPr>
              <w:widowControl/>
              <w:spacing w:before="150" w:after="150"/>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widowControl/>
              <w:jc w:val="center"/>
              <w:rPr>
                <w:rFonts w:ascii="宋体" w:hAnsi="宋体" w:cs="宋体"/>
                <w:kern w:val="0"/>
                <w:szCs w:val="21"/>
              </w:rPr>
            </w:pPr>
            <w:r w:rsidRPr="006B302C">
              <w:rPr>
                <w:rFonts w:hAnsi="宋体" w:hint="eastAsia"/>
                <w:color w:val="000000"/>
                <w:kern w:val="0"/>
                <w:szCs w:val="21"/>
              </w:rPr>
              <w:t>77</w:t>
            </w:r>
            <w:r w:rsidRPr="006B302C">
              <w:rPr>
                <w:rFonts w:hAnsi="宋体" w:hint="eastAsia"/>
                <w:color w:val="000000"/>
                <w:kern w:val="0"/>
                <w:szCs w:val="21"/>
              </w:rPr>
              <w:t>×</w:t>
            </w:r>
            <w:r w:rsidRPr="006B302C">
              <w:rPr>
                <w:rFonts w:hAnsi="宋体" w:hint="eastAsia"/>
                <w:color w:val="000000"/>
                <w:kern w:val="0"/>
                <w:szCs w:val="21"/>
              </w:rPr>
              <w:t>2=154</w:t>
            </w:r>
          </w:p>
        </w:tc>
        <w:tc>
          <w:tcPr>
            <w:tcW w:w="1620" w:type="dxa"/>
            <w:vAlign w:val="center"/>
          </w:tcPr>
          <w:p w:rsidR="00D271BC" w:rsidRPr="006B302C" w:rsidRDefault="00D271BC" w:rsidP="00745B87">
            <w:pPr>
              <w:jc w:val="center"/>
              <w:rPr>
                <w:kern w:val="0"/>
                <w:szCs w:val="21"/>
              </w:rPr>
            </w:pPr>
            <w:r w:rsidRPr="006B302C">
              <w:rPr>
                <w:rFonts w:hint="eastAsia"/>
                <w:kern w:val="0"/>
                <w:szCs w:val="21"/>
              </w:rPr>
              <w:t>49/P19</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11</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灰分</w:t>
            </w:r>
          </w:p>
        </w:tc>
        <w:tc>
          <w:tcPr>
            <w:tcW w:w="2086" w:type="dxa"/>
            <w:vAlign w:val="center"/>
          </w:tcPr>
          <w:p w:rsidR="00D271BC" w:rsidRPr="006B302C" w:rsidRDefault="00D271BC" w:rsidP="00745B87">
            <w:pPr>
              <w:rPr>
                <w:rFonts w:ascii="仿宋_GB2312" w:eastAsia="仿宋_GB2312" w:hAnsi="宋体"/>
                <w:sz w:val="24"/>
              </w:rPr>
            </w:pPr>
          </w:p>
        </w:tc>
        <w:tc>
          <w:tcPr>
            <w:tcW w:w="850" w:type="dxa"/>
            <w:vAlign w:val="center"/>
          </w:tcPr>
          <w:p w:rsidR="00D271BC" w:rsidRPr="006B302C" w:rsidRDefault="00D271BC" w:rsidP="00745B87">
            <w:pPr>
              <w:widowControl/>
              <w:jc w:val="center"/>
              <w:rPr>
                <w:rFonts w:ascii="仿宋_GB2312" w:eastAsia="仿宋_GB2312" w:hAnsi="宋体"/>
                <w:sz w:val="24"/>
              </w:rPr>
            </w:pPr>
          </w:p>
        </w:tc>
        <w:tc>
          <w:tcPr>
            <w:tcW w:w="1281"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10" w:type="dxa"/>
            <w:vAlign w:val="center"/>
          </w:tcPr>
          <w:p w:rsidR="00D271BC" w:rsidRPr="006B302C" w:rsidRDefault="00D271BC" w:rsidP="00745B87">
            <w:pPr>
              <w:widowControl/>
              <w:jc w:val="center"/>
              <w:rPr>
                <w:rFonts w:ascii="仿宋_GB2312" w:eastAsia="仿宋_GB2312" w:hAnsi="宋体" w:cs="宋体"/>
                <w:kern w:val="0"/>
                <w:sz w:val="24"/>
              </w:rPr>
            </w:pPr>
            <w:r w:rsidRPr="006B302C">
              <w:rPr>
                <w:rFonts w:ascii="仿宋_GB2312" w:eastAsia="仿宋_GB2312" w:hAnsi="宋体" w:cs="宋体" w:hint="eastAsia"/>
                <w:kern w:val="0"/>
                <w:sz w:val="24"/>
              </w:rPr>
              <w:t>168</w:t>
            </w:r>
          </w:p>
        </w:tc>
        <w:tc>
          <w:tcPr>
            <w:tcW w:w="1620" w:type="dxa"/>
            <w:vAlign w:val="center"/>
          </w:tcPr>
          <w:p w:rsidR="00D271BC" w:rsidRPr="006B302C" w:rsidRDefault="00D271BC" w:rsidP="00745B87">
            <w:pPr>
              <w:jc w:val="center"/>
              <w:rPr>
                <w:rFonts w:ascii="仿宋_GB2312" w:eastAsia="仿宋_GB2312"/>
                <w:kern w:val="0"/>
                <w:sz w:val="24"/>
              </w:rPr>
            </w:pPr>
            <w:r w:rsidRPr="006B302C">
              <w:rPr>
                <w:rFonts w:ascii="仿宋_GB2312" w:eastAsia="仿宋_GB2312" w:hint="eastAsia"/>
                <w:kern w:val="0"/>
                <w:sz w:val="24"/>
              </w:rPr>
              <w:t>49/P20</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12</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可迁移性荧光增白剂</w:t>
            </w:r>
          </w:p>
        </w:tc>
        <w:tc>
          <w:tcPr>
            <w:tcW w:w="2086" w:type="dxa"/>
            <w:vAlign w:val="center"/>
          </w:tcPr>
          <w:p w:rsidR="00D271BC" w:rsidRPr="006B302C" w:rsidRDefault="00D271BC" w:rsidP="00745B87">
            <w:pPr>
              <w:rPr>
                <w:rFonts w:ascii="仿宋_GB2312" w:eastAsia="仿宋_GB2312" w:hAnsi="宋体"/>
                <w:sz w:val="24"/>
              </w:rPr>
            </w:pPr>
          </w:p>
        </w:tc>
        <w:tc>
          <w:tcPr>
            <w:tcW w:w="850"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81" w:type="dxa"/>
            <w:vAlign w:val="center"/>
          </w:tcPr>
          <w:p w:rsidR="00D271BC" w:rsidRPr="006B302C" w:rsidRDefault="00D271BC" w:rsidP="00745B87">
            <w:pPr>
              <w:widowControl/>
              <w:jc w:val="center"/>
              <w:rPr>
                <w:rFonts w:ascii="仿宋_GB2312" w:eastAsia="仿宋_GB2312" w:hAnsi="宋体"/>
                <w:sz w:val="24"/>
              </w:rPr>
            </w:pPr>
          </w:p>
        </w:tc>
        <w:tc>
          <w:tcPr>
            <w:tcW w:w="1210" w:type="dxa"/>
            <w:vAlign w:val="center"/>
          </w:tcPr>
          <w:p w:rsidR="00D271BC" w:rsidRPr="006B302C" w:rsidRDefault="00D271BC" w:rsidP="00745B87">
            <w:pPr>
              <w:widowControl/>
              <w:jc w:val="center"/>
              <w:rPr>
                <w:rFonts w:ascii="仿宋_GB2312" w:eastAsia="仿宋_GB2312" w:hAnsi="宋体" w:cs="宋体"/>
                <w:kern w:val="0"/>
                <w:sz w:val="24"/>
              </w:rPr>
            </w:pPr>
            <w:r w:rsidRPr="006B302C">
              <w:rPr>
                <w:rFonts w:ascii="仿宋_GB2312" w:eastAsia="仿宋_GB2312" w:hAnsi="宋体" w:cs="宋体" w:hint="eastAsia"/>
                <w:kern w:val="0"/>
                <w:sz w:val="24"/>
              </w:rPr>
              <w:t>273</w:t>
            </w:r>
          </w:p>
        </w:tc>
        <w:tc>
          <w:tcPr>
            <w:tcW w:w="1620" w:type="dxa"/>
            <w:vAlign w:val="center"/>
          </w:tcPr>
          <w:p w:rsidR="00D271BC" w:rsidRPr="006B302C" w:rsidRDefault="00D271BC" w:rsidP="00745B87">
            <w:pPr>
              <w:jc w:val="center"/>
              <w:rPr>
                <w:rFonts w:ascii="仿宋_GB2312" w:eastAsia="仿宋_GB2312"/>
                <w:kern w:val="0"/>
                <w:sz w:val="24"/>
              </w:rPr>
            </w:pPr>
            <w:r w:rsidRPr="006B302C">
              <w:rPr>
                <w:rFonts w:ascii="仿宋_GB2312" w:eastAsia="仿宋_GB2312" w:hint="eastAsia"/>
                <w:kern w:val="0"/>
                <w:sz w:val="24"/>
              </w:rPr>
              <w:t>参照116/P27</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13</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细菌菌落总数</w:t>
            </w:r>
          </w:p>
        </w:tc>
        <w:tc>
          <w:tcPr>
            <w:tcW w:w="2086" w:type="dxa"/>
            <w:vAlign w:val="center"/>
          </w:tcPr>
          <w:p w:rsidR="00D271BC" w:rsidRPr="006B302C" w:rsidRDefault="00D271BC" w:rsidP="00745B87">
            <w:pPr>
              <w:widowControl/>
              <w:rPr>
                <w:rFonts w:ascii="仿宋_GB2312" w:eastAsia="仿宋_GB2312" w:hAnsi="宋体"/>
                <w:sz w:val="24"/>
              </w:rPr>
            </w:pPr>
            <w:r w:rsidRPr="006B302C">
              <w:rPr>
                <w:rFonts w:ascii="仿宋_GB2312" w:eastAsia="仿宋_GB2312" w:hAnsi="宋体" w:hint="eastAsia"/>
                <w:sz w:val="24"/>
              </w:rPr>
              <w:t>GB 15979-2002</w:t>
            </w:r>
          </w:p>
        </w:tc>
        <w:tc>
          <w:tcPr>
            <w:tcW w:w="850"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81" w:type="dxa"/>
            <w:vAlign w:val="center"/>
          </w:tcPr>
          <w:p w:rsidR="00D271BC" w:rsidRPr="006B302C" w:rsidRDefault="00D271BC" w:rsidP="00745B87">
            <w:pPr>
              <w:widowControl/>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112.4</w:t>
            </w:r>
          </w:p>
        </w:tc>
        <w:tc>
          <w:tcPr>
            <w:tcW w:w="1620" w:type="dxa"/>
            <w:vAlign w:val="center"/>
          </w:tcPr>
          <w:p w:rsidR="00D271BC" w:rsidRPr="006B302C" w:rsidRDefault="00D271BC" w:rsidP="00745B87">
            <w:pPr>
              <w:widowControl/>
              <w:jc w:val="center"/>
              <w:rPr>
                <w:rFonts w:ascii="仿宋_GB2312" w:eastAsia="仿宋_GB2312"/>
                <w:kern w:val="0"/>
                <w:sz w:val="24"/>
              </w:rPr>
            </w:pPr>
            <w:r w:rsidRPr="006B302C">
              <w:rPr>
                <w:rFonts w:ascii="仿宋_GB2312" w:eastAsia="仿宋_GB2312" w:hint="eastAsia"/>
                <w:kern w:val="0"/>
                <w:sz w:val="24"/>
              </w:rPr>
              <w:t>参照152</w:t>
            </w:r>
            <w:r w:rsidRPr="006B302C">
              <w:rPr>
                <w:rFonts w:ascii="仿宋_GB2312" w:eastAsia="仿宋_GB2312"/>
                <w:kern w:val="0"/>
                <w:sz w:val="24"/>
              </w:rPr>
              <w:t>/P</w:t>
            </w:r>
            <w:r w:rsidRPr="006B302C">
              <w:rPr>
                <w:rFonts w:ascii="仿宋_GB2312" w:eastAsia="仿宋_GB2312" w:hint="eastAsia"/>
                <w:kern w:val="0"/>
                <w:sz w:val="24"/>
              </w:rPr>
              <w:t>38</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14</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大肠菌群</w:t>
            </w:r>
          </w:p>
        </w:tc>
        <w:tc>
          <w:tcPr>
            <w:tcW w:w="2086" w:type="dxa"/>
            <w:vAlign w:val="center"/>
          </w:tcPr>
          <w:p w:rsidR="00D271BC" w:rsidRPr="006B302C" w:rsidRDefault="00D271BC" w:rsidP="00745B87">
            <w:pPr>
              <w:widowControl/>
              <w:rPr>
                <w:rFonts w:ascii="仿宋_GB2312" w:eastAsia="仿宋_GB2312" w:hAnsi="宋体"/>
                <w:sz w:val="24"/>
              </w:rPr>
            </w:pPr>
            <w:r w:rsidRPr="006B302C">
              <w:rPr>
                <w:rFonts w:ascii="仿宋_GB2312" w:eastAsia="仿宋_GB2312" w:hAnsi="宋体" w:hint="eastAsia"/>
                <w:sz w:val="24"/>
              </w:rPr>
              <w:t>GB 15979-2002</w:t>
            </w:r>
          </w:p>
        </w:tc>
        <w:tc>
          <w:tcPr>
            <w:tcW w:w="850"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81" w:type="dxa"/>
            <w:vAlign w:val="center"/>
          </w:tcPr>
          <w:p w:rsidR="00D271BC" w:rsidRPr="006B302C" w:rsidRDefault="00D271BC" w:rsidP="00745B87">
            <w:pPr>
              <w:widowControl/>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158.7</w:t>
            </w:r>
          </w:p>
        </w:tc>
        <w:tc>
          <w:tcPr>
            <w:tcW w:w="1620" w:type="dxa"/>
            <w:vAlign w:val="center"/>
          </w:tcPr>
          <w:p w:rsidR="00D271BC" w:rsidRDefault="00D271BC" w:rsidP="00745B87">
            <w:pPr>
              <w:jc w:val="center"/>
            </w:pPr>
            <w:r w:rsidRPr="006B302C">
              <w:rPr>
                <w:rFonts w:ascii="仿宋_GB2312" w:eastAsia="仿宋_GB2312" w:hint="eastAsia"/>
                <w:kern w:val="0"/>
                <w:sz w:val="24"/>
              </w:rPr>
              <w:t>参照</w:t>
            </w:r>
            <w:r w:rsidRPr="006B302C">
              <w:rPr>
                <w:rFonts w:ascii="仿宋_GB2312" w:eastAsia="仿宋_GB2312" w:hint="eastAsia"/>
                <w:kern w:val="0"/>
                <w:sz w:val="24"/>
              </w:rPr>
              <w:lastRenderedPageBreak/>
              <w:t>152</w:t>
            </w:r>
            <w:r w:rsidRPr="006B302C">
              <w:rPr>
                <w:rFonts w:ascii="仿宋_GB2312" w:eastAsia="仿宋_GB2312"/>
                <w:kern w:val="0"/>
                <w:sz w:val="24"/>
              </w:rPr>
              <w:t>/P</w:t>
            </w:r>
            <w:r w:rsidRPr="006B302C">
              <w:rPr>
                <w:rFonts w:ascii="仿宋_GB2312" w:eastAsia="仿宋_GB2312" w:hint="eastAsia"/>
                <w:kern w:val="0"/>
                <w:sz w:val="24"/>
              </w:rPr>
              <w:t>38</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lastRenderedPageBreak/>
              <w:t>15</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绿脓杆菌</w:t>
            </w:r>
          </w:p>
        </w:tc>
        <w:tc>
          <w:tcPr>
            <w:tcW w:w="2086" w:type="dxa"/>
            <w:vAlign w:val="center"/>
          </w:tcPr>
          <w:p w:rsidR="00D271BC" w:rsidRPr="006B302C" w:rsidRDefault="00D271BC" w:rsidP="00745B87">
            <w:pPr>
              <w:widowControl/>
              <w:rPr>
                <w:rFonts w:ascii="仿宋_GB2312" w:eastAsia="仿宋_GB2312" w:hAnsi="宋体"/>
                <w:sz w:val="24"/>
              </w:rPr>
            </w:pPr>
            <w:r w:rsidRPr="006B302C">
              <w:rPr>
                <w:rFonts w:ascii="仿宋_GB2312" w:eastAsia="仿宋_GB2312" w:hAnsi="宋体" w:hint="eastAsia"/>
                <w:sz w:val="24"/>
              </w:rPr>
              <w:t>GB 15979-2002</w:t>
            </w:r>
          </w:p>
        </w:tc>
        <w:tc>
          <w:tcPr>
            <w:tcW w:w="850"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81" w:type="dxa"/>
            <w:vAlign w:val="center"/>
          </w:tcPr>
          <w:p w:rsidR="00D271BC" w:rsidRPr="006B302C" w:rsidRDefault="00D271BC" w:rsidP="00745B87">
            <w:pPr>
              <w:widowControl/>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158.2</w:t>
            </w:r>
          </w:p>
        </w:tc>
        <w:tc>
          <w:tcPr>
            <w:tcW w:w="1620" w:type="dxa"/>
            <w:vAlign w:val="center"/>
          </w:tcPr>
          <w:p w:rsidR="00D271BC" w:rsidRPr="006B302C" w:rsidRDefault="00D271BC" w:rsidP="00745B87">
            <w:pPr>
              <w:pStyle w:val="pa-2"/>
              <w:snapToGrid w:val="0"/>
              <w:jc w:val="center"/>
              <w:rPr>
                <w:rFonts w:ascii="仿宋_GB2312" w:eastAsia="仿宋_GB2312"/>
              </w:rPr>
            </w:pPr>
            <w:r w:rsidRPr="006B302C">
              <w:rPr>
                <w:rFonts w:ascii="仿宋_GB2312" w:eastAsia="仿宋_GB2312" w:hint="eastAsia"/>
              </w:rPr>
              <w:t>参照152/P38</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16</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金黄色葡萄球菌</w:t>
            </w:r>
          </w:p>
        </w:tc>
        <w:tc>
          <w:tcPr>
            <w:tcW w:w="2086" w:type="dxa"/>
            <w:vAlign w:val="center"/>
          </w:tcPr>
          <w:p w:rsidR="00D271BC" w:rsidRPr="006B302C" w:rsidRDefault="00D271BC" w:rsidP="00745B87">
            <w:pPr>
              <w:rPr>
                <w:rFonts w:ascii="仿宋_GB2312" w:eastAsia="仿宋_GB2312"/>
                <w:sz w:val="24"/>
              </w:rPr>
            </w:pPr>
            <w:r w:rsidRPr="006B302C">
              <w:rPr>
                <w:rFonts w:ascii="仿宋_GB2312" w:eastAsia="仿宋_GB2312" w:hAnsi="宋体" w:hint="eastAsia"/>
                <w:sz w:val="24"/>
              </w:rPr>
              <w:t>GB 15979-2002</w:t>
            </w:r>
          </w:p>
        </w:tc>
        <w:tc>
          <w:tcPr>
            <w:tcW w:w="850"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81" w:type="dxa"/>
            <w:vAlign w:val="center"/>
          </w:tcPr>
          <w:p w:rsidR="00D271BC" w:rsidRPr="006B302C" w:rsidRDefault="00D271BC" w:rsidP="00745B87">
            <w:pPr>
              <w:widowControl/>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210</w:t>
            </w:r>
          </w:p>
        </w:tc>
        <w:tc>
          <w:tcPr>
            <w:tcW w:w="1620" w:type="dxa"/>
            <w:vAlign w:val="center"/>
          </w:tcPr>
          <w:p w:rsidR="00D271BC" w:rsidRDefault="00D271BC" w:rsidP="00745B87">
            <w:pPr>
              <w:jc w:val="center"/>
            </w:pPr>
            <w:r>
              <w:rPr>
                <w:rFonts w:hint="eastAsia"/>
              </w:rPr>
              <w:t>参照</w:t>
            </w:r>
            <w:r>
              <w:rPr>
                <w:rFonts w:hint="eastAsia"/>
              </w:rPr>
              <w:t>7/P2</w:t>
            </w:r>
          </w:p>
        </w:tc>
      </w:tr>
      <w:tr w:rsidR="00D271BC" w:rsidRPr="006B302C" w:rsidTr="00034F0C">
        <w:trPr>
          <w:trHeight w:val="630"/>
        </w:trPr>
        <w:tc>
          <w:tcPr>
            <w:tcW w:w="675" w:type="dxa"/>
            <w:vAlign w:val="center"/>
          </w:tcPr>
          <w:p w:rsidR="00D271BC" w:rsidRPr="006B302C" w:rsidRDefault="00D271BC" w:rsidP="00745B87">
            <w:pPr>
              <w:jc w:val="center"/>
              <w:rPr>
                <w:rFonts w:ascii="仿宋_GB2312" w:eastAsia="仿宋_GB2312" w:hAnsi="宋体"/>
                <w:sz w:val="24"/>
              </w:rPr>
            </w:pPr>
            <w:r w:rsidRPr="006B302C">
              <w:rPr>
                <w:rFonts w:ascii="仿宋_GB2312" w:eastAsia="仿宋_GB2312" w:hAnsi="宋体" w:hint="eastAsia"/>
                <w:sz w:val="24"/>
              </w:rPr>
              <w:t>17</w:t>
            </w:r>
          </w:p>
        </w:tc>
        <w:tc>
          <w:tcPr>
            <w:tcW w:w="1742" w:type="dxa"/>
            <w:vAlign w:val="center"/>
          </w:tcPr>
          <w:p w:rsidR="00D271BC" w:rsidRPr="006B302C" w:rsidRDefault="00D271BC" w:rsidP="00745B87">
            <w:pPr>
              <w:widowControl/>
              <w:rPr>
                <w:rFonts w:ascii="仿宋_GB2312" w:eastAsia="仿宋_GB2312" w:hAnsi="宋体" w:cs="宋体"/>
                <w:kern w:val="0"/>
                <w:sz w:val="24"/>
              </w:rPr>
            </w:pPr>
            <w:r w:rsidRPr="006B302C">
              <w:rPr>
                <w:rFonts w:ascii="仿宋_GB2312" w:eastAsia="仿宋_GB2312" w:hAnsi="宋体" w:cs="宋体" w:hint="eastAsia"/>
                <w:kern w:val="0"/>
                <w:sz w:val="24"/>
              </w:rPr>
              <w:t>溶血性链球菌</w:t>
            </w:r>
          </w:p>
        </w:tc>
        <w:tc>
          <w:tcPr>
            <w:tcW w:w="2086" w:type="dxa"/>
            <w:vAlign w:val="center"/>
          </w:tcPr>
          <w:p w:rsidR="00D271BC" w:rsidRPr="006B302C" w:rsidRDefault="00D271BC" w:rsidP="00745B87">
            <w:pPr>
              <w:rPr>
                <w:rFonts w:ascii="仿宋_GB2312" w:eastAsia="仿宋_GB2312" w:hAnsi="宋体"/>
                <w:sz w:val="24"/>
              </w:rPr>
            </w:pPr>
            <w:r w:rsidRPr="006B302C">
              <w:rPr>
                <w:rFonts w:ascii="仿宋_GB2312" w:eastAsia="仿宋_GB2312" w:hAnsi="宋体" w:hint="eastAsia"/>
                <w:sz w:val="24"/>
              </w:rPr>
              <w:t>GB 15979-2002</w:t>
            </w:r>
          </w:p>
        </w:tc>
        <w:tc>
          <w:tcPr>
            <w:tcW w:w="850" w:type="dxa"/>
            <w:vAlign w:val="center"/>
          </w:tcPr>
          <w:p w:rsidR="00D271BC" w:rsidRPr="006B302C" w:rsidRDefault="00D271BC" w:rsidP="00745B87">
            <w:pPr>
              <w:widowControl/>
              <w:jc w:val="center"/>
              <w:rPr>
                <w:rFonts w:ascii="仿宋_GB2312" w:eastAsia="仿宋_GB2312" w:hAnsi="宋体"/>
                <w:sz w:val="24"/>
              </w:rPr>
            </w:pPr>
            <w:r w:rsidRPr="006B302C">
              <w:rPr>
                <w:rFonts w:ascii="仿宋_GB2312" w:eastAsia="仿宋_GB2312" w:hAnsi="宋体" w:hint="eastAsia"/>
                <w:sz w:val="24"/>
              </w:rPr>
              <w:t>●</w:t>
            </w:r>
          </w:p>
        </w:tc>
        <w:tc>
          <w:tcPr>
            <w:tcW w:w="1281" w:type="dxa"/>
            <w:vAlign w:val="center"/>
          </w:tcPr>
          <w:p w:rsidR="00D271BC" w:rsidRPr="006B302C" w:rsidRDefault="00D271BC" w:rsidP="00745B87">
            <w:pPr>
              <w:widowControl/>
              <w:jc w:val="center"/>
              <w:rPr>
                <w:rFonts w:ascii="仿宋_GB2312" w:eastAsia="仿宋_GB2312" w:hAnsi="宋体"/>
                <w:sz w:val="24"/>
              </w:rPr>
            </w:pPr>
          </w:p>
        </w:tc>
        <w:tc>
          <w:tcPr>
            <w:tcW w:w="1210" w:type="dxa"/>
            <w:vAlign w:val="center"/>
          </w:tcPr>
          <w:p w:rsidR="00D271BC" w:rsidRPr="006B302C" w:rsidRDefault="00D271BC" w:rsidP="00745B87">
            <w:pPr>
              <w:pStyle w:val="a6"/>
              <w:snapToGrid w:val="0"/>
              <w:jc w:val="center"/>
              <w:rPr>
                <w:rFonts w:ascii="仿宋_GB2312" w:eastAsia="仿宋_GB2312" w:hAnsi="Times New Roman"/>
                <w:snapToGrid w:val="0"/>
                <w:spacing w:val="2"/>
                <w:kern w:val="0"/>
                <w:sz w:val="24"/>
                <w:szCs w:val="24"/>
              </w:rPr>
            </w:pPr>
            <w:r w:rsidRPr="006B302C">
              <w:rPr>
                <w:rFonts w:ascii="仿宋_GB2312" w:eastAsia="仿宋_GB2312" w:hAnsi="Times New Roman" w:hint="eastAsia"/>
                <w:snapToGrid w:val="0"/>
                <w:spacing w:val="2"/>
                <w:kern w:val="0"/>
                <w:sz w:val="24"/>
                <w:szCs w:val="24"/>
              </w:rPr>
              <w:t>210</w:t>
            </w:r>
          </w:p>
        </w:tc>
        <w:tc>
          <w:tcPr>
            <w:tcW w:w="1620" w:type="dxa"/>
            <w:vAlign w:val="center"/>
          </w:tcPr>
          <w:p w:rsidR="00D271BC" w:rsidRDefault="00D271BC" w:rsidP="00745B87">
            <w:pPr>
              <w:jc w:val="center"/>
            </w:pPr>
            <w:r>
              <w:rPr>
                <w:rFonts w:hint="eastAsia"/>
              </w:rPr>
              <w:t>参照</w:t>
            </w:r>
            <w:r>
              <w:rPr>
                <w:rFonts w:hint="eastAsia"/>
              </w:rPr>
              <w:t>7/P2</w:t>
            </w:r>
          </w:p>
        </w:tc>
      </w:tr>
      <w:tr w:rsidR="00D271BC" w:rsidRPr="006B302C" w:rsidTr="00034F0C">
        <w:trPr>
          <w:trHeight w:val="498"/>
        </w:trPr>
        <w:tc>
          <w:tcPr>
            <w:tcW w:w="9464" w:type="dxa"/>
            <w:gridSpan w:val="7"/>
          </w:tcPr>
          <w:p w:rsidR="00D271BC" w:rsidRPr="006B302C" w:rsidRDefault="00D271BC" w:rsidP="00745B87">
            <w:pPr>
              <w:spacing w:line="360" w:lineRule="exact"/>
              <w:rPr>
                <w:rFonts w:ascii="仿宋_GB2312" w:eastAsia="仿宋_GB2312" w:hAnsi="宋体"/>
                <w:sz w:val="24"/>
              </w:rPr>
            </w:pPr>
            <w:r w:rsidRPr="006B302C">
              <w:rPr>
                <w:rFonts w:ascii="仿宋_GB2312" w:eastAsia="仿宋_GB2312" w:hAnsi="宋体" w:cs="Arial" w:hint="eastAsia"/>
                <w:color w:val="000000"/>
                <w:sz w:val="24"/>
              </w:rPr>
              <w:t>温湿度调节处理（</w:t>
            </w:r>
            <w:r w:rsidRPr="006B302C">
              <w:rPr>
                <w:rFonts w:ascii="仿宋_GB2312" w:eastAsia="仿宋_GB2312" w:hAnsi="宋体" w:hint="eastAsia"/>
                <w:color w:val="000000"/>
                <w:kern w:val="0"/>
                <w:sz w:val="24"/>
              </w:rPr>
              <w:t>76.3/小时×4）</w:t>
            </w:r>
            <w:r w:rsidRPr="006B302C">
              <w:rPr>
                <w:rFonts w:ascii="仿宋_GB2312" w:eastAsia="仿宋_GB2312" w:hAnsi="宋体" w:hint="eastAsia"/>
                <w:sz w:val="24"/>
              </w:rPr>
              <w:t xml:space="preserve">合计：2459.3元   </w:t>
            </w:r>
          </w:p>
        </w:tc>
      </w:tr>
    </w:tbl>
    <w:p w:rsidR="00D271BC" w:rsidRDefault="00D271BC" w:rsidP="00D271BC">
      <w:pPr>
        <w:tabs>
          <w:tab w:val="left" w:pos="1302"/>
        </w:tabs>
        <w:spacing w:line="560" w:lineRule="exact"/>
        <w:ind w:firstLineChars="250" w:firstLine="700"/>
        <w:rPr>
          <w:rFonts w:ascii="仿宋_GB2312" w:eastAsia="仿宋_GB2312" w:hAnsi="宋体"/>
          <w:sz w:val="28"/>
          <w:szCs w:val="28"/>
        </w:rPr>
      </w:pPr>
      <w:r>
        <w:rPr>
          <w:rFonts w:ascii="仿宋_GB2312" w:eastAsia="仿宋_GB2312" w:hAnsi="宋体" w:hint="eastAsia"/>
          <w:sz w:val="28"/>
          <w:szCs w:val="28"/>
        </w:rPr>
        <w:t>备注：重要程度分类依据国家《产品质量监督抽查实施规范》的相关规定，A类极重要质量项目是指直接涉及人体健康、使用安全的指标；B类重要质量项目是指产品涉及关键性能或特征值的指标。</w:t>
      </w:r>
    </w:p>
    <w:p w:rsidR="00D271BC" w:rsidRDefault="00D271BC" w:rsidP="00D271BC">
      <w:pPr>
        <w:tabs>
          <w:tab w:val="left" w:pos="1064"/>
        </w:tabs>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当存在A类项目不合格时，属于严重不合格，应立即汇报监督抽查组织单位。</w:t>
      </w:r>
    </w:p>
    <w:p w:rsidR="00D271BC" w:rsidRDefault="00D271BC" w:rsidP="00D271BC">
      <w:pPr>
        <w:widowControl/>
        <w:spacing w:line="560" w:lineRule="exact"/>
        <w:jc w:val="left"/>
        <w:rPr>
          <w:rFonts w:ascii="仿宋_GB2312" w:eastAsia="仿宋_GB2312" w:hAnsi="宋体"/>
          <w:b/>
          <w:sz w:val="28"/>
          <w:szCs w:val="28"/>
        </w:rPr>
      </w:pPr>
      <w:r>
        <w:rPr>
          <w:rFonts w:ascii="仿宋_GB2312" w:eastAsia="仿宋_GB2312" w:hAnsi="宋体" w:hint="eastAsia"/>
          <w:b/>
          <w:sz w:val="28"/>
          <w:szCs w:val="28"/>
        </w:rPr>
        <w:t>五、判定原则</w:t>
      </w:r>
    </w:p>
    <w:p w:rsidR="00D271BC" w:rsidRDefault="00D271BC" w:rsidP="00D271BC">
      <w:pPr>
        <w:tabs>
          <w:tab w:val="left" w:pos="1092"/>
        </w:tabs>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1、当被检产品明示的质量要求高于本次抽查实施规范或检验细则中检验项目依据的标准要求时，应按被检产品明示的质量要求判定。</w:t>
      </w:r>
    </w:p>
    <w:p w:rsidR="00D271BC" w:rsidRDefault="00D271BC" w:rsidP="00D271BC">
      <w:pPr>
        <w:tabs>
          <w:tab w:val="left" w:pos="1092"/>
        </w:tabs>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2、当被检产品明示的质量要求低于或缺少本次抽查实施规范或检验细则中检验项目依据的强制性标准要求时，应按照强制性标准要求判定。</w:t>
      </w:r>
    </w:p>
    <w:p w:rsidR="00D271BC" w:rsidRDefault="00D271BC" w:rsidP="00D271BC">
      <w:pPr>
        <w:tabs>
          <w:tab w:val="left" w:pos="1092"/>
        </w:tabs>
        <w:spacing w:line="560" w:lineRule="exact"/>
        <w:ind w:firstLineChars="200" w:firstLine="560"/>
        <w:rPr>
          <w:rFonts w:ascii="仿宋_GB2312" w:eastAsia="仿宋_GB2312" w:hAnsi="宋体"/>
          <w:sz w:val="28"/>
          <w:szCs w:val="28"/>
        </w:rPr>
      </w:pPr>
      <w:r>
        <w:rPr>
          <w:rFonts w:ascii="仿宋_GB2312" w:eastAsia="仿宋_GB2312" w:hAnsi="宋体" w:hint="eastAsia"/>
          <w:sz w:val="28"/>
          <w:szCs w:val="28"/>
        </w:rPr>
        <w:t>3、当被检产品明示的质量要求低于或缺少本次抽查实施规范或检验细则中检验项目依据的推荐性标准要求时，应以被检产品明示的质量要求判定，但应在检验报告备注栏中进行说明。</w:t>
      </w:r>
    </w:p>
    <w:p w:rsidR="00D271BC" w:rsidRDefault="00D271BC" w:rsidP="00D271BC">
      <w:pPr>
        <w:widowControl/>
        <w:spacing w:line="560" w:lineRule="exact"/>
        <w:jc w:val="left"/>
        <w:rPr>
          <w:rFonts w:ascii="仿宋_GB2312" w:eastAsia="仿宋_GB2312" w:hAnsi="宋体"/>
          <w:b/>
          <w:sz w:val="28"/>
          <w:szCs w:val="28"/>
        </w:rPr>
      </w:pPr>
      <w:r>
        <w:rPr>
          <w:rFonts w:ascii="仿宋_GB2312" w:eastAsia="仿宋_GB2312" w:hAnsi="宋体" w:hint="eastAsia"/>
          <w:b/>
          <w:sz w:val="28"/>
          <w:szCs w:val="28"/>
        </w:rPr>
        <w:lastRenderedPageBreak/>
        <w:t>六、报告结论用语</w:t>
      </w:r>
    </w:p>
    <w:p w:rsidR="00D271BC" w:rsidRDefault="00D271BC" w:rsidP="00D271BC">
      <w:pPr>
        <w:tabs>
          <w:tab w:val="left" w:pos="1302"/>
        </w:tabs>
        <w:spacing w:line="560" w:lineRule="exact"/>
        <w:ind w:firstLineChars="250" w:firstLine="700"/>
        <w:rPr>
          <w:rFonts w:ascii="仿宋_GB2312" w:eastAsia="仿宋_GB2312" w:hAnsi="宋体"/>
          <w:sz w:val="28"/>
          <w:szCs w:val="28"/>
        </w:rPr>
      </w:pPr>
      <w:r>
        <w:rPr>
          <w:rFonts w:ascii="仿宋_GB2312" w:eastAsia="仿宋_GB2312" w:hAnsi="宋体" w:hint="eastAsia"/>
          <w:sz w:val="28"/>
          <w:szCs w:val="28"/>
        </w:rPr>
        <w:t>检验报告结论用语按</w:t>
      </w:r>
      <w:r w:rsidR="0086192F">
        <w:rPr>
          <w:rFonts w:ascii="仿宋_GB2312" w:eastAsia="仿宋_GB2312" w:hAnsi="宋体" w:hint="eastAsia"/>
          <w:sz w:val="28"/>
          <w:szCs w:val="28"/>
        </w:rPr>
        <w:t>承检单位</w:t>
      </w:r>
      <w:r>
        <w:rPr>
          <w:rFonts w:ascii="仿宋_GB2312" w:eastAsia="仿宋_GB2312" w:hAnsi="宋体" w:hint="eastAsia"/>
          <w:sz w:val="28"/>
          <w:szCs w:val="28"/>
        </w:rPr>
        <w:t>《检测、检定/校准证书与报告编制和管理程序》规定填写。</w:t>
      </w:r>
    </w:p>
    <w:p w:rsidR="00D271BC" w:rsidRDefault="00D271BC" w:rsidP="00D271BC">
      <w:pPr>
        <w:widowControl/>
        <w:spacing w:line="560" w:lineRule="exact"/>
        <w:jc w:val="left"/>
        <w:rPr>
          <w:rFonts w:ascii="仿宋_GB2312" w:eastAsia="仿宋_GB2312" w:hAnsi="宋体"/>
          <w:b/>
          <w:sz w:val="28"/>
          <w:szCs w:val="28"/>
        </w:rPr>
      </w:pPr>
      <w:r>
        <w:rPr>
          <w:rFonts w:ascii="仿宋_GB2312" w:eastAsia="仿宋_GB2312" w:hAnsi="宋体" w:hint="eastAsia"/>
          <w:b/>
          <w:sz w:val="28"/>
          <w:szCs w:val="28"/>
        </w:rPr>
        <w:t>七、样品处理</w:t>
      </w:r>
    </w:p>
    <w:p w:rsidR="00D271BC" w:rsidRDefault="00D271BC" w:rsidP="00D271BC">
      <w:pPr>
        <w:widowControl/>
        <w:spacing w:line="560"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按</w:t>
      </w:r>
      <w:r w:rsidR="0086192F">
        <w:rPr>
          <w:rFonts w:ascii="仿宋_GB2312" w:eastAsia="仿宋_GB2312" w:hAnsi="宋体" w:cs="宋体" w:hint="eastAsia"/>
          <w:kern w:val="0"/>
          <w:sz w:val="28"/>
          <w:szCs w:val="28"/>
        </w:rPr>
        <w:t>承检单位</w:t>
      </w:r>
      <w:r>
        <w:rPr>
          <w:rFonts w:ascii="仿宋_GB2312" w:eastAsia="仿宋_GB2312" w:hAnsi="宋体" w:cs="宋体" w:hint="eastAsia"/>
          <w:kern w:val="0"/>
          <w:sz w:val="28"/>
          <w:szCs w:val="28"/>
        </w:rPr>
        <w:t>《质量手册》、《程序文件》和相关法律法规等文件执行。</w:t>
      </w:r>
    </w:p>
    <w:p w:rsidR="00D271BC" w:rsidRDefault="00D271BC" w:rsidP="00D271BC">
      <w:pPr>
        <w:snapToGrid w:val="0"/>
        <w:spacing w:line="560" w:lineRule="exact"/>
        <w:rPr>
          <w:rFonts w:ascii="仿宋_GB2312" w:eastAsia="仿宋_GB2312" w:hAnsi="宋体"/>
          <w:b/>
          <w:sz w:val="28"/>
          <w:szCs w:val="28"/>
        </w:rPr>
      </w:pPr>
      <w:r>
        <w:rPr>
          <w:rFonts w:ascii="仿宋_GB2312" w:eastAsia="仿宋_GB2312" w:hAnsi="宋体" w:hint="eastAsia"/>
          <w:b/>
          <w:sz w:val="28"/>
          <w:szCs w:val="28"/>
        </w:rPr>
        <w:t>八、异议处理和复检</w:t>
      </w:r>
    </w:p>
    <w:p w:rsidR="00046338" w:rsidRPr="00607305" w:rsidRDefault="00D271BC" w:rsidP="00034F0C">
      <w:pPr>
        <w:ind w:firstLineChars="200" w:firstLine="560"/>
        <w:rPr>
          <w:rFonts w:ascii="仿宋_GB2312" w:eastAsia="仿宋_GB2312"/>
          <w:color w:val="000000"/>
          <w:spacing w:val="-20"/>
          <w:sz w:val="32"/>
          <w:szCs w:val="32"/>
        </w:rPr>
      </w:pPr>
      <w:r>
        <w:rPr>
          <w:rFonts w:ascii="仿宋_GB2312" w:eastAsia="仿宋_GB2312" w:hAnsi="宋体" w:cs="宋体" w:hint="eastAsia"/>
          <w:kern w:val="0"/>
          <w:sz w:val="28"/>
          <w:szCs w:val="28"/>
        </w:rPr>
        <w:t>按</w:t>
      </w:r>
      <w:r w:rsidR="0086192F">
        <w:rPr>
          <w:rFonts w:ascii="仿宋_GB2312" w:eastAsia="仿宋_GB2312" w:hAnsi="宋体" w:cs="宋体" w:hint="eastAsia"/>
          <w:kern w:val="0"/>
          <w:sz w:val="28"/>
          <w:szCs w:val="28"/>
        </w:rPr>
        <w:t>承检单位</w:t>
      </w:r>
      <w:r>
        <w:rPr>
          <w:rFonts w:ascii="仿宋_GB2312" w:eastAsia="仿宋_GB2312" w:hAnsi="宋体" w:cs="宋体" w:hint="eastAsia"/>
          <w:kern w:val="0"/>
          <w:sz w:val="28"/>
          <w:szCs w:val="28"/>
        </w:rPr>
        <w:t>《质量手册》、《程序文件》和相关法律法规等文件执行。</w:t>
      </w: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p w:rsidR="00046338" w:rsidRDefault="00046338" w:rsidP="00046338">
      <w:pPr>
        <w:rPr>
          <w:rFonts w:ascii="仿宋_GB2312" w:eastAsia="仿宋_GB2312"/>
          <w:color w:val="000000"/>
          <w:spacing w:val="-20"/>
          <w:sz w:val="32"/>
          <w:szCs w:val="32"/>
        </w:rPr>
      </w:pPr>
    </w:p>
    <w:sectPr w:rsidR="00046338" w:rsidSect="009024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251" w:rsidRDefault="00256251" w:rsidP="00046338">
      <w:r>
        <w:separator/>
      </w:r>
    </w:p>
  </w:endnote>
  <w:endnote w:type="continuationSeparator" w:id="1">
    <w:p w:rsidR="00256251" w:rsidRDefault="00256251" w:rsidP="00046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251" w:rsidRDefault="00256251" w:rsidP="00046338">
      <w:r>
        <w:separator/>
      </w:r>
    </w:p>
  </w:footnote>
  <w:footnote w:type="continuationSeparator" w:id="1">
    <w:p w:rsidR="00256251" w:rsidRDefault="00256251" w:rsidP="000463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554BE"/>
    <w:multiLevelType w:val="hybridMultilevel"/>
    <w:tmpl w:val="EE049EF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6654E07"/>
    <w:multiLevelType w:val="hybridMultilevel"/>
    <w:tmpl w:val="B1CC847C"/>
    <w:lvl w:ilvl="0" w:tplc="0D6081FA">
      <w:start w:val="1"/>
      <w:numFmt w:val="decimal"/>
      <w:lvlText w:val="%1、"/>
      <w:lvlJc w:val="left"/>
      <w:pPr>
        <w:ind w:left="720" w:hanging="720"/>
      </w:pPr>
      <w:rPr>
        <w:rFonts w:hAnsi="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D35237"/>
    <w:multiLevelType w:val="hybridMultilevel"/>
    <w:tmpl w:val="B39287E6"/>
    <w:lvl w:ilvl="0" w:tplc="50D2017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1671DF"/>
    <w:multiLevelType w:val="hybridMultilevel"/>
    <w:tmpl w:val="C2A83B7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CBF39DF"/>
    <w:multiLevelType w:val="hybridMultilevel"/>
    <w:tmpl w:val="8F74D8E8"/>
    <w:lvl w:ilvl="0" w:tplc="5A1090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467F02"/>
    <w:multiLevelType w:val="hybridMultilevel"/>
    <w:tmpl w:val="8566228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6338"/>
    <w:rsid w:val="00034F0C"/>
    <w:rsid w:val="00046338"/>
    <w:rsid w:val="00091795"/>
    <w:rsid w:val="00256251"/>
    <w:rsid w:val="003F60A0"/>
    <w:rsid w:val="00542DAC"/>
    <w:rsid w:val="005F266A"/>
    <w:rsid w:val="00607305"/>
    <w:rsid w:val="00793192"/>
    <w:rsid w:val="007F3A86"/>
    <w:rsid w:val="0086192F"/>
    <w:rsid w:val="00866DF5"/>
    <w:rsid w:val="00902406"/>
    <w:rsid w:val="00A53A38"/>
    <w:rsid w:val="00BB4B86"/>
    <w:rsid w:val="00BF7B51"/>
    <w:rsid w:val="00CF6352"/>
    <w:rsid w:val="00CF6960"/>
    <w:rsid w:val="00D271BC"/>
    <w:rsid w:val="00D96CC9"/>
    <w:rsid w:val="00DC19AF"/>
    <w:rsid w:val="00E56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3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6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6338"/>
    <w:rPr>
      <w:sz w:val="18"/>
      <w:szCs w:val="18"/>
    </w:rPr>
  </w:style>
  <w:style w:type="paragraph" w:styleId="a4">
    <w:name w:val="footer"/>
    <w:basedOn w:val="a"/>
    <w:link w:val="Char0"/>
    <w:uiPriority w:val="99"/>
    <w:semiHidden/>
    <w:unhideWhenUsed/>
    <w:rsid w:val="000463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6338"/>
    <w:rPr>
      <w:sz w:val="18"/>
      <w:szCs w:val="18"/>
    </w:rPr>
  </w:style>
  <w:style w:type="paragraph" w:styleId="a5">
    <w:name w:val="List Paragraph"/>
    <w:basedOn w:val="a"/>
    <w:uiPriority w:val="34"/>
    <w:qFormat/>
    <w:rsid w:val="00D271BC"/>
    <w:pPr>
      <w:ind w:firstLineChars="200" w:firstLine="420"/>
    </w:pPr>
  </w:style>
  <w:style w:type="paragraph" w:styleId="a6">
    <w:name w:val="Plain Text"/>
    <w:basedOn w:val="a"/>
    <w:link w:val="Char1"/>
    <w:rsid w:val="00D271BC"/>
    <w:rPr>
      <w:rFonts w:ascii="宋体" w:hAnsi="Courier New" w:cs="Courier New"/>
      <w:szCs w:val="21"/>
    </w:rPr>
  </w:style>
  <w:style w:type="character" w:customStyle="1" w:styleId="Char1">
    <w:name w:val="纯文本 Char"/>
    <w:basedOn w:val="a0"/>
    <w:link w:val="a6"/>
    <w:rsid w:val="00D271BC"/>
    <w:rPr>
      <w:rFonts w:ascii="宋体" w:eastAsia="宋体" w:hAnsi="Courier New" w:cs="Courier New"/>
      <w:szCs w:val="21"/>
    </w:rPr>
  </w:style>
  <w:style w:type="paragraph" w:customStyle="1" w:styleId="pa-2">
    <w:name w:val="pa-2"/>
    <w:basedOn w:val="a"/>
    <w:rsid w:val="00D271BC"/>
    <w:pPr>
      <w:widowControl/>
      <w:spacing w:before="150" w:after="15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478</Words>
  <Characters>2729</Characters>
  <Application>Microsoft Office Word</Application>
  <DocSecurity>0</DocSecurity>
  <Lines>22</Lines>
  <Paragraphs>6</Paragraphs>
  <ScaleCrop>false</ScaleCrop>
  <Company>Microsoft</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2017-03-21T01:48:00Z</dcterms:created>
  <dcterms:modified xsi:type="dcterms:W3CDTF">2018-05-24T07:31:00Z</dcterms:modified>
</cp:coreProperties>
</file>