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-9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月海丰县国资局监管企业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财务快报分析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总体情况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（一）纳入财务快报统计户数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我县纳入2023年度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月份企业财务快报工作的单位有27户。从正常经营企业财务数据反映，经营情况总体上保持平稳运行。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（二）总体资产负债情况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1-9月份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海丰县国企汇总资产总额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629984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万元，同比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19.3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%，环比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 w:cs="仿宋"/>
          <w:kern w:val="0"/>
          <w:sz w:val="32"/>
          <w:szCs w:val="32"/>
        </w:rPr>
        <w:t>%。其中：国资监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管</w:t>
      </w:r>
      <w:r>
        <w:rPr>
          <w:rFonts w:hint="eastAsia" w:ascii="仿宋" w:hAnsi="仿宋" w:eastAsia="仿宋" w:cs="仿宋"/>
          <w:kern w:val="0"/>
          <w:sz w:val="32"/>
          <w:szCs w:val="32"/>
        </w:rPr>
        <w:t>企业资产总额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629354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万元，同比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19.3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%，环比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3.2</w:t>
      </w:r>
      <w:r>
        <w:rPr>
          <w:rFonts w:hint="eastAsia" w:ascii="仿宋" w:hAnsi="仿宋" w:eastAsia="仿宋" w:cs="仿宋"/>
          <w:kern w:val="0"/>
          <w:sz w:val="32"/>
          <w:szCs w:val="32"/>
        </w:rPr>
        <w:t>%；非国资监管企业资产总额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630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1-9月份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海丰县国企汇总</w:t>
      </w:r>
      <w:r>
        <w:rPr>
          <w:rFonts w:ascii="仿宋_GB2312" w:hAnsi="仿宋_GB2312" w:eastAsia="仿宋_GB2312" w:cs="仿宋_GB2312"/>
          <w:kern w:val="0"/>
          <w:sz w:val="32"/>
          <w:szCs w:val="32"/>
          <w:highlight w:val="none"/>
        </w:rPr>
        <w:t>负债总额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287594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万元，同比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8.1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%，环比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其中：国资监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负债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总额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287594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万元，同比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8.1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%，环比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；非国资监管企业资产总额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万元。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1-9月份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海丰县国企汇总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所有者权益总额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342390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万元，同比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30.6</w:t>
      </w:r>
      <w:r>
        <w:rPr>
          <w:rFonts w:hint="eastAsia" w:ascii="仿宋" w:hAnsi="仿宋" w:eastAsia="仿宋" w:cs="仿宋"/>
          <w:kern w:val="0"/>
          <w:sz w:val="32"/>
          <w:szCs w:val="32"/>
        </w:rPr>
        <w:t>%，环比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增长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" w:hAnsi="仿宋" w:eastAsia="仿宋" w:cs="仿宋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。其中：国资监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所有者权益总额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341760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30.6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%，环比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%；非国资监管企业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所有者权益总额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%，环比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 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1-9月份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海丰县国企汇总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营业总收入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77748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14.5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%，环比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14.8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。其中：国资监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营业总收入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77655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%，环比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%；非国资监管企业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营业总收入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同比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55.9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%，环比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%。 </w:t>
      </w:r>
    </w:p>
    <w:p>
      <w:pPr>
        <w:pStyle w:val="2"/>
        <w:autoSpaceDE/>
        <w:autoSpaceDN/>
        <w:adjustRightInd/>
        <w:ind w:firstLine="640" w:firstLineChars="200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营业收入主要是集中在县食品企业集团有限公司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、县肉联食品有限公司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2户，实现利润较大的企业是县食品企业集团有限公司。</w:t>
      </w:r>
    </w:p>
    <w:p>
      <w:pPr>
        <w:pStyle w:val="2"/>
        <w:autoSpaceDE/>
        <w:autoSpaceDN/>
        <w:adjustRightInd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规上企业经营情况</w:t>
      </w:r>
    </w:p>
    <w:p>
      <w:pPr>
        <w:pStyle w:val="2"/>
        <w:autoSpaceDE/>
        <w:autoSpaceDN/>
        <w:adjustRightInd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年主营业务收入2000万元及以上的工业企业共有2户，分别为：县食品企业集团有限公司、县水务集团有限公司。</w:t>
      </w:r>
    </w:p>
    <w:p>
      <w:pPr>
        <w:pStyle w:val="2"/>
        <w:autoSpaceDE/>
        <w:autoSpaceDN/>
        <w:adjustRightInd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ZDQ1YmNlNDQyNzU2M2IyMDUzY2ZkYTFiYjQ3YmUifQ=="/>
  </w:docVars>
  <w:rsids>
    <w:rsidRoot w:val="24463036"/>
    <w:rsid w:val="24463036"/>
    <w:rsid w:val="3A231E3E"/>
    <w:rsid w:val="4D5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560" w:lineRule="exact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700</Characters>
  <Lines>0</Lines>
  <Paragraphs>0</Paragraphs>
  <TotalTime>3</TotalTime>
  <ScaleCrop>false</ScaleCrop>
  <LinksUpToDate>false</LinksUpToDate>
  <CharactersWithSpaces>704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2023-04-27T10:09:00Z</dcterms:created>
  <dc:creator>蜘蛛无</dc:creator>
  <cp:lastModifiedBy>蜘蛛无</cp:lastModifiedBy>
  <dcterms:modified xsi:type="dcterms:W3CDTF">2023-10-16T02:33:51Z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977AE1323CD74D029DC8BE49B12C8D0C_11</vt:lpwstr>
  </property>
</Properties>
</file>