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县社会化拥军单位承诺书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我自愿加入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海丰</w:t>
      </w:r>
      <w:r>
        <w:rPr>
          <w:rFonts w:hint="eastAsia" w:ascii="仿宋_GB2312" w:hAnsi="仿宋_GB2312" w:eastAsia="仿宋_GB2312" w:cs="仿宋_GB2312"/>
          <w:sz w:val="32"/>
          <w:szCs w:val="32"/>
        </w:rPr>
        <w:t>县社会化拥军单位平台，主动建设“拥军服务点”，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传承</w:t>
      </w:r>
      <w:r>
        <w:rPr>
          <w:rFonts w:hint="eastAsia" w:ascii="仿宋_GB2312" w:hAnsi="仿宋_GB2312" w:eastAsia="仿宋_GB2312" w:cs="仿宋_GB2312"/>
          <w:sz w:val="32"/>
          <w:szCs w:val="32"/>
        </w:rPr>
        <w:t>发扬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海丰</w:t>
      </w:r>
      <w:r>
        <w:rPr>
          <w:rFonts w:hint="eastAsia" w:ascii="仿宋_GB2312" w:hAnsi="仿宋_GB2312" w:eastAsia="仿宋_GB2312" w:cs="仿宋_GB2312"/>
          <w:sz w:val="32"/>
          <w:szCs w:val="32"/>
        </w:rPr>
        <w:t>“拥军优属、拥政爱民”光荣传统，大力弘扬崇军、拥军、爱军的良好风尚，积极开展拥军服务活动。立足本职岗位，努力做到爱国拥军、有爱奉献、文明守法、诚信自律，争做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海丰</w:t>
      </w:r>
      <w:r>
        <w:rPr>
          <w:rFonts w:hint="eastAsia" w:ascii="仿宋_GB2312" w:hAnsi="仿宋_GB2312" w:eastAsia="仿宋_GB2312" w:cs="仿宋_GB2312"/>
          <w:sz w:val="32"/>
          <w:szCs w:val="32"/>
        </w:rPr>
        <w:t>爱国拥军志愿者、宣传者、实践者。从我做起，从身边做起，从点滴做起，关心关爱军人军属、退役军人和其他优抚对象，为建设美丽平安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海丰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贡献自己的一份力量！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823AF30-9C94-46B9-8FBB-83CEE88589D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81ACEE1-0079-4DC7-B308-FDD00ADF7F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TZjMTAwMGVhODE4NjNkYTU0ZmJmZDhiNWZlNzgifQ=="/>
  </w:docVars>
  <w:rsids>
    <w:rsidRoot w:val="1DC7563C"/>
    <w:rsid w:val="1DC7563C"/>
    <w:rsid w:val="5521466B"/>
    <w:rsid w:val="630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6</TotalTime>
  <ScaleCrop>false</ScaleCrop>
  <LinksUpToDate>false</LinksUpToDate>
  <CharactersWithSpaces>216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2023-04-20T02:01:00Z</dcterms:created>
  <dc:creator>Administrator</dc:creator>
  <cp:lastModifiedBy>LL66</cp:lastModifiedBy>
  <dcterms:modified xsi:type="dcterms:W3CDTF">2023-05-08T01:30:08Z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F462FACE4AA44039A77DF818A44638CF_11</vt:lpwstr>
  </property>
</Properties>
</file>